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40D2" w14:textId="371C57F0" w:rsidR="0076142E" w:rsidRPr="005E17A1" w:rsidRDefault="0076142E" w:rsidP="0076142E">
      <w:pPr>
        <w:jc w:val="right"/>
        <w:divId w:val="1196888686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  <w:r w:rsidRPr="005E17A1">
        <w:rPr>
          <w:sz w:val="20"/>
          <w:szCs w:val="20"/>
        </w:rPr>
        <w:t xml:space="preserve"> </w:t>
      </w:r>
    </w:p>
    <w:p w14:paraId="65CF6E63" w14:textId="77777777" w:rsidR="0076142E" w:rsidRPr="005E17A1" w:rsidRDefault="0076142E" w:rsidP="0076142E">
      <w:pPr>
        <w:jc w:val="right"/>
        <w:divId w:val="1196888686"/>
        <w:rPr>
          <w:sz w:val="20"/>
          <w:szCs w:val="20"/>
        </w:rPr>
      </w:pPr>
      <w:r w:rsidRPr="005E17A1">
        <w:rPr>
          <w:sz w:val="20"/>
          <w:szCs w:val="20"/>
        </w:rPr>
        <w:t>к коллективному договору КГУ им. К.Э. Циолковского</w:t>
      </w:r>
    </w:p>
    <w:p w14:paraId="16AAEE43" w14:textId="77777777" w:rsidR="0076142E" w:rsidRDefault="0076142E">
      <w:pPr>
        <w:divId w:val="1196888686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968"/>
        <w:gridCol w:w="4680"/>
      </w:tblGrid>
      <w:tr w:rsidR="00B31753" w:rsidRPr="00A86778" w14:paraId="77802397" w14:textId="77777777" w:rsidTr="00B31753">
        <w:trPr>
          <w:divId w:val="1196888686"/>
          <w:trHeight w:val="1270"/>
        </w:trPr>
        <w:tc>
          <w:tcPr>
            <w:tcW w:w="4968" w:type="dxa"/>
          </w:tcPr>
          <w:p w14:paraId="062B6650" w14:textId="68EAF582" w:rsidR="00B31753" w:rsidRPr="0086336E" w:rsidRDefault="00B31753" w:rsidP="0073178D">
            <w:pPr>
              <w:widowControl w:val="0"/>
              <w:autoSpaceDE w:val="0"/>
              <w:autoSpaceDN w:val="0"/>
              <w:adjustRightInd w:val="0"/>
              <w:ind w:right="-48"/>
              <w:jc w:val="both"/>
              <w:rPr>
                <w:b/>
                <w:noProof/>
              </w:rPr>
            </w:pPr>
            <w:bookmarkStart w:id="0" w:name="_Hlk501969903"/>
            <w:r>
              <w:rPr>
                <w:b/>
                <w:noProof/>
              </w:rPr>
              <w:t>Согласовано</w:t>
            </w:r>
            <w:r w:rsidRPr="0086336E">
              <w:rPr>
                <w:b/>
                <w:noProof/>
              </w:rPr>
              <w:t>:</w:t>
            </w:r>
          </w:p>
          <w:p w14:paraId="4A00B5FF" w14:textId="77777777" w:rsidR="00B31753" w:rsidRPr="0086336E" w:rsidRDefault="00B31753" w:rsidP="0073178D"/>
          <w:p w14:paraId="1852D48D" w14:textId="77777777" w:rsidR="00B31753" w:rsidRPr="0086336E" w:rsidRDefault="00B31753" w:rsidP="0073178D">
            <w:pPr>
              <w:widowControl w:val="0"/>
              <w:autoSpaceDE w:val="0"/>
              <w:autoSpaceDN w:val="0"/>
              <w:adjustRightInd w:val="0"/>
              <w:ind w:right="77"/>
              <w:rPr>
                <w:rFonts w:cs="Courier New"/>
              </w:rPr>
            </w:pPr>
            <w:r w:rsidRPr="0086336E">
              <w:rPr>
                <w:noProof/>
              </w:rPr>
              <w:t xml:space="preserve">Председатель </w:t>
            </w:r>
            <w:r w:rsidRPr="0086336E">
              <w:rPr>
                <w:rFonts w:cs="Courier New"/>
              </w:rPr>
              <w:t xml:space="preserve">первичной профсоюзной организации работников </w:t>
            </w:r>
          </w:p>
          <w:p w14:paraId="3CB0E1B1" w14:textId="77777777" w:rsidR="00B31753" w:rsidRPr="0086336E" w:rsidRDefault="00B31753" w:rsidP="0073178D">
            <w:pPr>
              <w:widowControl w:val="0"/>
              <w:autoSpaceDE w:val="0"/>
              <w:autoSpaceDN w:val="0"/>
              <w:adjustRightInd w:val="0"/>
              <w:ind w:right="77"/>
              <w:rPr>
                <w:rFonts w:cs="Courier New"/>
              </w:rPr>
            </w:pPr>
            <w:r w:rsidRPr="0086336E">
              <w:rPr>
                <w:rFonts w:cs="Courier New"/>
              </w:rPr>
              <w:t>КГУ им. К.Э. Циолковского</w:t>
            </w:r>
          </w:p>
          <w:p w14:paraId="68CF0D2E" w14:textId="77777777" w:rsidR="00B31753" w:rsidRPr="0086336E" w:rsidRDefault="00B31753" w:rsidP="0073178D"/>
          <w:p w14:paraId="6A397B4B" w14:textId="77777777" w:rsidR="00B31753" w:rsidRPr="0086336E" w:rsidRDefault="00B31753" w:rsidP="0073178D">
            <w:pPr>
              <w:widowControl w:val="0"/>
              <w:autoSpaceDE w:val="0"/>
              <w:autoSpaceDN w:val="0"/>
              <w:adjustRightInd w:val="0"/>
              <w:ind w:right="-48"/>
              <w:jc w:val="both"/>
              <w:rPr>
                <w:noProof/>
              </w:rPr>
            </w:pPr>
            <w:r w:rsidRPr="0086336E">
              <w:rPr>
                <w:noProof/>
              </w:rPr>
              <w:t>____________________ /В.Н. Зиновьева/</w:t>
            </w:r>
          </w:p>
          <w:p w14:paraId="3A3BE76E" w14:textId="4C6877B4" w:rsidR="00B31753" w:rsidRPr="0086336E" w:rsidRDefault="00B31753" w:rsidP="0073178D">
            <w:pPr>
              <w:widowControl w:val="0"/>
              <w:autoSpaceDE w:val="0"/>
              <w:autoSpaceDN w:val="0"/>
              <w:adjustRightInd w:val="0"/>
              <w:ind w:right="-48"/>
              <w:jc w:val="both"/>
              <w:rPr>
                <w:rFonts w:eastAsia="MS Mincho"/>
                <w:b/>
                <w:bCs/>
              </w:rPr>
            </w:pPr>
            <w:r w:rsidRPr="0086336E">
              <w:rPr>
                <w:noProof/>
              </w:rPr>
              <w:t>«</w:t>
            </w:r>
            <w:r>
              <w:rPr>
                <w:noProof/>
              </w:rPr>
              <w:t>____</w:t>
            </w:r>
            <w:r w:rsidRPr="0086336E">
              <w:rPr>
                <w:noProof/>
              </w:rPr>
              <w:t xml:space="preserve">» </w:t>
            </w:r>
            <w:r>
              <w:rPr>
                <w:noProof/>
              </w:rPr>
              <w:t>_______________</w:t>
            </w:r>
            <w:r w:rsidRPr="0086336E">
              <w:rPr>
                <w:noProof/>
              </w:rPr>
              <w:t xml:space="preserve"> 20</w:t>
            </w:r>
            <w:r w:rsidRPr="008417D9">
              <w:rPr>
                <w:noProof/>
              </w:rPr>
              <w:t>23</w:t>
            </w:r>
            <w:r w:rsidRPr="0086336E">
              <w:rPr>
                <w:noProof/>
              </w:rPr>
              <w:t xml:space="preserve"> г.</w:t>
            </w:r>
          </w:p>
          <w:p w14:paraId="272A321E" w14:textId="77777777" w:rsidR="00B31753" w:rsidRPr="0086336E" w:rsidRDefault="00B31753" w:rsidP="0073178D">
            <w:pPr>
              <w:ind w:right="-48"/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4680" w:type="dxa"/>
          </w:tcPr>
          <w:p w14:paraId="18D1637F" w14:textId="1374FEA3" w:rsidR="00B31753" w:rsidRPr="0086336E" w:rsidRDefault="00B31753" w:rsidP="0073178D">
            <w:pPr>
              <w:widowControl w:val="0"/>
              <w:autoSpaceDE w:val="0"/>
              <w:autoSpaceDN w:val="0"/>
              <w:adjustRightInd w:val="0"/>
              <w:ind w:right="-48" w:firstLine="564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Утверждено</w:t>
            </w:r>
            <w:r w:rsidRPr="0086336E">
              <w:rPr>
                <w:b/>
                <w:noProof/>
              </w:rPr>
              <w:t>:</w:t>
            </w:r>
          </w:p>
          <w:p w14:paraId="33E2B443" w14:textId="77777777" w:rsidR="00B31753" w:rsidRPr="0086336E" w:rsidRDefault="00B31753" w:rsidP="0073178D">
            <w:pPr>
              <w:ind w:firstLine="564"/>
              <w:rPr>
                <w:rFonts w:ascii="Arial" w:hAnsi="Arial"/>
                <w:sz w:val="27"/>
                <w:szCs w:val="20"/>
              </w:rPr>
            </w:pPr>
          </w:p>
          <w:p w14:paraId="1B2A3FDD" w14:textId="77777777" w:rsidR="00B31753" w:rsidRPr="0086336E" w:rsidRDefault="00B31753" w:rsidP="0073178D">
            <w:pPr>
              <w:widowControl w:val="0"/>
              <w:autoSpaceDE w:val="0"/>
              <w:autoSpaceDN w:val="0"/>
              <w:adjustRightInd w:val="0"/>
              <w:ind w:right="-48" w:firstLine="564"/>
              <w:jc w:val="both"/>
              <w:rPr>
                <w:noProof/>
              </w:rPr>
            </w:pPr>
            <w:r w:rsidRPr="0086336E">
              <w:rPr>
                <w:noProof/>
              </w:rPr>
              <w:t xml:space="preserve">Ректор КГУ им. К.Э.  Циолковского  </w:t>
            </w:r>
          </w:p>
          <w:p w14:paraId="3EE0CCBD" w14:textId="77777777" w:rsidR="00B31753" w:rsidRPr="0086336E" w:rsidRDefault="00B31753" w:rsidP="0073178D">
            <w:pPr>
              <w:widowControl w:val="0"/>
              <w:autoSpaceDE w:val="0"/>
              <w:autoSpaceDN w:val="0"/>
              <w:adjustRightInd w:val="0"/>
              <w:ind w:right="-48"/>
              <w:jc w:val="both"/>
              <w:rPr>
                <w:noProof/>
              </w:rPr>
            </w:pPr>
          </w:p>
          <w:p w14:paraId="511B4520" w14:textId="77777777" w:rsidR="00B31753" w:rsidRPr="0086336E" w:rsidRDefault="00B31753" w:rsidP="0073178D">
            <w:pPr>
              <w:widowControl w:val="0"/>
              <w:autoSpaceDE w:val="0"/>
              <w:autoSpaceDN w:val="0"/>
              <w:adjustRightInd w:val="0"/>
              <w:ind w:right="-48"/>
              <w:jc w:val="both"/>
              <w:rPr>
                <w:noProof/>
              </w:rPr>
            </w:pPr>
          </w:p>
          <w:p w14:paraId="1E37CDFE" w14:textId="77777777" w:rsidR="00B31753" w:rsidRPr="0086336E" w:rsidRDefault="00B31753" w:rsidP="0073178D">
            <w:pPr>
              <w:widowControl w:val="0"/>
              <w:autoSpaceDE w:val="0"/>
              <w:autoSpaceDN w:val="0"/>
              <w:adjustRightInd w:val="0"/>
              <w:ind w:right="-48"/>
              <w:jc w:val="both"/>
              <w:rPr>
                <w:noProof/>
              </w:rPr>
            </w:pPr>
          </w:p>
          <w:p w14:paraId="5DE65C4B" w14:textId="77777777" w:rsidR="00B31753" w:rsidRPr="0086336E" w:rsidRDefault="00B31753" w:rsidP="0073178D">
            <w:pPr>
              <w:widowControl w:val="0"/>
              <w:autoSpaceDE w:val="0"/>
              <w:autoSpaceDN w:val="0"/>
              <w:adjustRightInd w:val="0"/>
              <w:ind w:right="-48" w:firstLine="564"/>
              <w:jc w:val="both"/>
            </w:pPr>
            <w:r w:rsidRPr="0086336E">
              <w:rPr>
                <w:noProof/>
              </w:rPr>
              <w:t>________________ /М.А. Казак/</w:t>
            </w:r>
          </w:p>
          <w:p w14:paraId="696F8CF9" w14:textId="732D7B62" w:rsidR="00B31753" w:rsidRPr="00C2277A" w:rsidRDefault="00B31753" w:rsidP="0073178D">
            <w:pPr>
              <w:widowControl w:val="0"/>
              <w:autoSpaceDE w:val="0"/>
              <w:autoSpaceDN w:val="0"/>
              <w:adjustRightInd w:val="0"/>
              <w:ind w:right="-48" w:firstLine="564"/>
              <w:jc w:val="both"/>
            </w:pPr>
            <w:r w:rsidRPr="0086336E">
              <w:rPr>
                <w:noProof/>
              </w:rPr>
              <w:t>«</w:t>
            </w:r>
            <w:r>
              <w:rPr>
                <w:noProof/>
              </w:rPr>
              <w:t>____</w:t>
            </w:r>
            <w:r w:rsidRPr="0086336E">
              <w:rPr>
                <w:noProof/>
              </w:rPr>
              <w:t xml:space="preserve">» </w:t>
            </w:r>
            <w:r>
              <w:rPr>
                <w:noProof/>
              </w:rPr>
              <w:t>_______________</w:t>
            </w:r>
            <w:r w:rsidRPr="0086336E">
              <w:rPr>
                <w:noProof/>
              </w:rPr>
              <w:t xml:space="preserve"> 2023 г.</w:t>
            </w:r>
          </w:p>
        </w:tc>
      </w:tr>
      <w:bookmarkEnd w:id="0"/>
    </w:tbl>
    <w:p w14:paraId="658F7F7C" w14:textId="77777777" w:rsidR="00E61784" w:rsidRDefault="00E61784">
      <w:pPr>
        <w:pStyle w:val="align-right"/>
        <w:divId w:val="1196888686"/>
        <w:rPr>
          <w:rFonts w:ascii="Helvetica" w:hAnsi="Helvetica" w:cs="Helvetica"/>
          <w:sz w:val="20"/>
          <w:szCs w:val="20"/>
        </w:rPr>
      </w:pPr>
    </w:p>
    <w:p w14:paraId="6D7E01E8" w14:textId="7ABA3B79" w:rsidR="00E61784" w:rsidRPr="00B31753" w:rsidRDefault="00E61784" w:rsidP="00B31753">
      <w:pPr>
        <w:pStyle w:val="align-right"/>
        <w:spacing w:after="0" w:line="20" w:lineRule="atLeast"/>
        <w:jc w:val="center"/>
        <w:divId w:val="1196888686"/>
        <w:rPr>
          <w:b/>
        </w:rPr>
      </w:pPr>
      <w:r w:rsidRPr="00B31753">
        <w:rPr>
          <w:b/>
        </w:rPr>
        <w:t>Перечень</w:t>
      </w:r>
    </w:p>
    <w:p w14:paraId="23D4C2EF" w14:textId="77777777" w:rsidR="00E61784" w:rsidRPr="00B31753" w:rsidRDefault="00E61784" w:rsidP="00B31753">
      <w:pPr>
        <w:pStyle w:val="align-right"/>
        <w:spacing w:after="0" w:line="20" w:lineRule="atLeast"/>
        <w:jc w:val="center"/>
        <w:divId w:val="1196888686"/>
        <w:rPr>
          <w:b/>
        </w:rPr>
      </w:pPr>
      <w:r w:rsidRPr="00B31753">
        <w:rPr>
          <w:b/>
        </w:rPr>
        <w:t>комплектации изделиями медицинского назначения аптечек для оказания первой помощи работникам университета</w:t>
      </w:r>
    </w:p>
    <w:p w14:paraId="27D2E246" w14:textId="77777777" w:rsidR="00B31753" w:rsidRPr="00B31753" w:rsidRDefault="00E61784" w:rsidP="00B31753">
      <w:pPr>
        <w:pStyle w:val="align-right"/>
        <w:spacing w:after="0" w:line="20" w:lineRule="atLeast"/>
        <w:jc w:val="center"/>
        <w:divId w:val="1196888686"/>
      </w:pPr>
      <w:r w:rsidRPr="00B31753">
        <w:t>(утвержден приказом министерства здравоохранениятроссийской федерации</w:t>
      </w:r>
    </w:p>
    <w:p w14:paraId="0147CAC1" w14:textId="603F56AB" w:rsidR="007C60D6" w:rsidRDefault="00E61784" w:rsidP="00B31753">
      <w:pPr>
        <w:pStyle w:val="align-right"/>
        <w:spacing w:after="0" w:line="20" w:lineRule="atLeast"/>
        <w:jc w:val="center"/>
        <w:divId w:val="1196888686"/>
      </w:pPr>
      <w:r w:rsidRPr="00B31753">
        <w:t>от 15 декабря 2020 года № 1331н )</w:t>
      </w:r>
    </w:p>
    <w:p w14:paraId="3FA82EDB" w14:textId="77777777" w:rsidR="00B31753" w:rsidRPr="00B31753" w:rsidRDefault="00B31753" w:rsidP="00B31753">
      <w:pPr>
        <w:pStyle w:val="align-right"/>
        <w:spacing w:after="0" w:line="20" w:lineRule="atLeast"/>
        <w:jc w:val="center"/>
        <w:divId w:val="1196888686"/>
      </w:pPr>
    </w:p>
    <w:p w14:paraId="5EF9E86A" w14:textId="77777777" w:rsidR="007C60D6" w:rsidRPr="00B31753" w:rsidRDefault="00B31753" w:rsidP="00B31753">
      <w:pPr>
        <w:spacing w:line="20" w:lineRule="atLeast"/>
        <w:jc w:val="both"/>
        <w:divId w:val="937326935"/>
      </w:pPr>
      <w:r w:rsidRPr="00B31753">
        <w:t>1. Аптечка для оказания первой помощи работникам (далее - аптечка) комплектуется следующими медицинскими изделиями:</w:t>
      </w:r>
    </w:p>
    <w:tbl>
      <w:tblPr>
        <w:tblW w:w="9655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4"/>
        <w:gridCol w:w="2088"/>
        <w:gridCol w:w="2793"/>
        <w:gridCol w:w="2726"/>
        <w:gridCol w:w="1568"/>
      </w:tblGrid>
      <w:tr w:rsidR="007C60D6" w:rsidRPr="00B31753" w14:paraId="03DFF89D" w14:textId="77777777" w:rsidTr="00B31753">
        <w:trPr>
          <w:divId w:val="278489946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C4536AE" w14:textId="010EB366" w:rsidR="007C60D6" w:rsidRPr="00B31753" w:rsidRDefault="00B31753" w:rsidP="00B31753">
            <w:pPr>
              <w:pStyle w:val="align-center"/>
              <w:spacing w:after="0" w:line="20" w:lineRule="atLeast"/>
              <w:rPr>
                <w:b/>
              </w:rPr>
            </w:pPr>
            <w:r w:rsidRPr="00B31753">
              <w:rPr>
                <w:b/>
              </w:rPr>
              <w:t>№ п/п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64FAB33" w14:textId="63402004" w:rsidR="007C60D6" w:rsidRPr="00B31753" w:rsidRDefault="00B31753" w:rsidP="00B31753">
            <w:pPr>
              <w:pStyle w:val="align-center"/>
              <w:spacing w:after="0" w:line="20" w:lineRule="atLeast"/>
              <w:rPr>
                <w:b/>
              </w:rPr>
            </w:pPr>
            <w:r w:rsidRPr="00B31753">
              <w:rPr>
                <w:b/>
              </w:rPr>
              <w:t>Код вида номенклатурной классификации медицинских изделий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9676BEA" w14:textId="2C0508DA" w:rsidR="007C60D6" w:rsidRPr="00B31753" w:rsidRDefault="00B31753" w:rsidP="00B31753">
            <w:pPr>
              <w:pStyle w:val="align-center"/>
              <w:spacing w:after="0" w:line="20" w:lineRule="atLeast"/>
              <w:rPr>
                <w:b/>
              </w:rPr>
            </w:pPr>
            <w:r w:rsidRPr="00B31753">
              <w:rPr>
                <w:b/>
              </w:rP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FA3C62D" w14:textId="583160E5" w:rsidR="007C60D6" w:rsidRPr="00B31753" w:rsidRDefault="00B31753" w:rsidP="00B31753">
            <w:pPr>
              <w:pStyle w:val="align-center"/>
              <w:spacing w:after="0" w:line="20" w:lineRule="atLeast"/>
              <w:rPr>
                <w:b/>
              </w:rPr>
            </w:pPr>
            <w:r w:rsidRPr="00B31753">
              <w:rPr>
                <w:b/>
              </w:rPr>
              <w:t>Наименование медицинского изделия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8F681D7" w14:textId="77777777" w:rsidR="007C60D6" w:rsidRPr="00B31753" w:rsidRDefault="00B31753" w:rsidP="00B31753">
            <w:pPr>
              <w:pStyle w:val="align-center"/>
              <w:spacing w:after="0" w:line="20" w:lineRule="atLeast"/>
              <w:rPr>
                <w:b/>
              </w:rPr>
            </w:pPr>
            <w:r w:rsidRPr="00B31753">
              <w:rPr>
                <w:b/>
              </w:rPr>
              <w:t>Требуемое количество, (не менее)</w:t>
            </w:r>
          </w:p>
        </w:tc>
      </w:tr>
      <w:tr w:rsidR="00B31753" w:rsidRPr="00B31753" w14:paraId="766E068A" w14:textId="77777777" w:rsidTr="00B31753">
        <w:trPr>
          <w:divId w:val="278489946"/>
        </w:trPr>
        <w:tc>
          <w:tcPr>
            <w:tcW w:w="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F24607C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>1.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19646DE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182450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D2999FA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Маска хирургическая, одноразового использования </w:t>
            </w:r>
          </w:p>
        </w:tc>
        <w:tc>
          <w:tcPr>
            <w:tcW w:w="27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004D1CF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Маска медицинская нестерильная одноразовая 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3F19856" w14:textId="77777777" w:rsidR="00B31753" w:rsidRPr="00B31753" w:rsidRDefault="00B31753" w:rsidP="00B31753">
            <w:pPr>
              <w:pStyle w:val="align-center"/>
              <w:spacing w:after="0" w:line="20" w:lineRule="atLeast"/>
              <w:jc w:val="left"/>
            </w:pPr>
            <w:r w:rsidRPr="00B31753">
              <w:t>10 шт.</w:t>
            </w:r>
          </w:p>
        </w:tc>
      </w:tr>
      <w:tr w:rsidR="00B31753" w:rsidRPr="00B31753" w14:paraId="7EAF952D" w14:textId="77777777" w:rsidTr="00B31753">
        <w:trPr>
          <w:divId w:val="278489946"/>
        </w:trPr>
        <w:tc>
          <w:tcPr>
            <w:tcW w:w="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5FDC807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3EFA3F7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367580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B71F21A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Маска лицевая для защиты дыхательных путей, одноразового использования </w:t>
            </w:r>
          </w:p>
        </w:tc>
        <w:tc>
          <w:tcPr>
            <w:tcW w:w="27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D61B234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7FE37CD" w14:textId="77777777" w:rsidR="00B31753" w:rsidRPr="00B31753" w:rsidRDefault="00B31753" w:rsidP="00B31753">
            <w:pPr>
              <w:spacing w:line="20" w:lineRule="atLeast"/>
            </w:pPr>
          </w:p>
        </w:tc>
      </w:tr>
      <w:tr w:rsidR="00B31753" w:rsidRPr="00B31753" w14:paraId="5A7C7CA5" w14:textId="77777777" w:rsidTr="00B31753">
        <w:trPr>
          <w:divId w:val="278489946"/>
        </w:trPr>
        <w:tc>
          <w:tcPr>
            <w:tcW w:w="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0FADA28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>2.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28FFF48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122540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9414354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Перчатки смотровые/процедурные из латекса гевеи, неопудренные, нестерильные </w:t>
            </w:r>
          </w:p>
        </w:tc>
        <w:tc>
          <w:tcPr>
            <w:tcW w:w="27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7C09CA6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Перчатки медицинские нестерильные, размером не менее М 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3464973" w14:textId="77777777" w:rsidR="00B31753" w:rsidRPr="00B31753" w:rsidRDefault="00B31753" w:rsidP="00B31753">
            <w:pPr>
              <w:pStyle w:val="align-center"/>
              <w:spacing w:after="0" w:line="20" w:lineRule="atLeast"/>
              <w:jc w:val="left"/>
            </w:pPr>
            <w:r w:rsidRPr="00B31753">
              <w:t xml:space="preserve">2 пары </w:t>
            </w:r>
          </w:p>
        </w:tc>
      </w:tr>
      <w:tr w:rsidR="00B31753" w:rsidRPr="00B31753" w14:paraId="2E949419" w14:textId="77777777" w:rsidTr="00B31753">
        <w:trPr>
          <w:divId w:val="278489946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4C6A4CC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3AD24AB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122560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4645FA8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Перчатки смотровые/процедурные из латекса гевеи, опудренные </w:t>
            </w:r>
          </w:p>
        </w:tc>
        <w:tc>
          <w:tcPr>
            <w:tcW w:w="27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9B677F7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8250098" w14:textId="77777777" w:rsidR="00B31753" w:rsidRPr="00B31753" w:rsidRDefault="00B31753" w:rsidP="00B31753">
            <w:pPr>
              <w:spacing w:line="20" w:lineRule="atLeast"/>
            </w:pPr>
          </w:p>
        </w:tc>
      </w:tr>
      <w:tr w:rsidR="00B31753" w:rsidRPr="00B31753" w14:paraId="6EF817FD" w14:textId="77777777" w:rsidTr="00B31753">
        <w:trPr>
          <w:divId w:val="278489946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502447F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30A8592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139350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5B2E5D1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Перчатки смотровые/процедурные из полихлоропрена, неопудренные </w:t>
            </w:r>
          </w:p>
        </w:tc>
        <w:tc>
          <w:tcPr>
            <w:tcW w:w="27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B274A1C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D52DD13" w14:textId="77777777" w:rsidR="00B31753" w:rsidRPr="00B31753" w:rsidRDefault="00B31753" w:rsidP="00B31753">
            <w:pPr>
              <w:spacing w:line="20" w:lineRule="atLeast"/>
            </w:pPr>
          </w:p>
        </w:tc>
      </w:tr>
      <w:tr w:rsidR="00B31753" w:rsidRPr="00B31753" w14:paraId="550A830D" w14:textId="77777777" w:rsidTr="00B31753">
        <w:trPr>
          <w:divId w:val="278489946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EBD28F1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9D86BE8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139360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EB0929F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Перчатки смотровые/процедурные из полихлоропрена, опудренные </w:t>
            </w:r>
          </w:p>
        </w:tc>
        <w:tc>
          <w:tcPr>
            <w:tcW w:w="27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6F5DAF7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0DE23A7" w14:textId="77777777" w:rsidR="00B31753" w:rsidRPr="00B31753" w:rsidRDefault="00B31753" w:rsidP="00B31753">
            <w:pPr>
              <w:spacing w:line="20" w:lineRule="atLeast"/>
            </w:pPr>
          </w:p>
        </w:tc>
      </w:tr>
      <w:tr w:rsidR="00B31753" w:rsidRPr="00B31753" w14:paraId="225E89C7" w14:textId="77777777" w:rsidTr="00B31753">
        <w:trPr>
          <w:divId w:val="278489946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F526B35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7E78FCA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185830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98439C9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Перчатки смотровые/процедурные нитриловые, неопудренные, нестерильные </w:t>
            </w:r>
          </w:p>
        </w:tc>
        <w:tc>
          <w:tcPr>
            <w:tcW w:w="27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0A9A219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6BC56E6" w14:textId="77777777" w:rsidR="00B31753" w:rsidRPr="00B31753" w:rsidRDefault="00B31753" w:rsidP="00B31753">
            <w:pPr>
              <w:spacing w:line="20" w:lineRule="atLeast"/>
            </w:pPr>
          </w:p>
        </w:tc>
      </w:tr>
      <w:tr w:rsidR="00B31753" w:rsidRPr="00B31753" w14:paraId="47F5CD86" w14:textId="77777777" w:rsidTr="00B31753">
        <w:trPr>
          <w:divId w:val="278489946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FD85111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8AAAE60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185850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6F0715D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Перчатки смотровые/процедурные нитриловые, опудренные </w:t>
            </w:r>
          </w:p>
        </w:tc>
        <w:tc>
          <w:tcPr>
            <w:tcW w:w="27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139EA7A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5E54788" w14:textId="77777777" w:rsidR="00B31753" w:rsidRPr="00B31753" w:rsidRDefault="00B31753" w:rsidP="00B31753">
            <w:pPr>
              <w:spacing w:line="20" w:lineRule="atLeast"/>
            </w:pPr>
          </w:p>
        </w:tc>
      </w:tr>
      <w:tr w:rsidR="00B31753" w:rsidRPr="00B31753" w14:paraId="164B9F7A" w14:textId="77777777" w:rsidTr="00B31753">
        <w:trPr>
          <w:divId w:val="278489946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BDA7275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665D81B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205280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C206956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Перчатки смотровые/процедурные виниловые, неопудренные </w:t>
            </w:r>
          </w:p>
        </w:tc>
        <w:tc>
          <w:tcPr>
            <w:tcW w:w="27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275E6CE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0242927" w14:textId="77777777" w:rsidR="00B31753" w:rsidRPr="00B31753" w:rsidRDefault="00B31753" w:rsidP="00B31753">
            <w:pPr>
              <w:spacing w:line="20" w:lineRule="atLeast"/>
            </w:pPr>
          </w:p>
        </w:tc>
      </w:tr>
      <w:tr w:rsidR="00B31753" w:rsidRPr="00B31753" w14:paraId="2AB1D94D" w14:textId="77777777" w:rsidTr="00B31753">
        <w:trPr>
          <w:divId w:val="278489946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E31CAC8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73D5518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205290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6F625B3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Перчатки смотровые/процедурные виниловые, опудренные </w:t>
            </w:r>
          </w:p>
        </w:tc>
        <w:tc>
          <w:tcPr>
            <w:tcW w:w="27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C1135C5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B489610" w14:textId="77777777" w:rsidR="00B31753" w:rsidRPr="00B31753" w:rsidRDefault="00B31753" w:rsidP="00B31753">
            <w:pPr>
              <w:spacing w:line="20" w:lineRule="atLeast"/>
            </w:pPr>
          </w:p>
        </w:tc>
      </w:tr>
      <w:tr w:rsidR="00B31753" w:rsidRPr="00B31753" w14:paraId="45F2368C" w14:textId="77777777" w:rsidTr="00B31753">
        <w:trPr>
          <w:divId w:val="278489946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3EA319F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A7E61A6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298450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D7502AE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Перчатки смотровые/процедурные из гваюлового латекса, неопудренные </w:t>
            </w:r>
          </w:p>
        </w:tc>
        <w:tc>
          <w:tcPr>
            <w:tcW w:w="27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CF4C433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5179D17" w14:textId="77777777" w:rsidR="00B31753" w:rsidRPr="00B31753" w:rsidRDefault="00B31753" w:rsidP="00B31753">
            <w:pPr>
              <w:spacing w:line="20" w:lineRule="atLeast"/>
            </w:pPr>
          </w:p>
        </w:tc>
      </w:tr>
      <w:tr w:rsidR="00B31753" w:rsidRPr="00B31753" w14:paraId="5C88FAF4" w14:textId="77777777" w:rsidTr="00B31753">
        <w:trPr>
          <w:divId w:val="278489946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82385BA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5CE2DDB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320790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1C1D2A5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Перчатки смотровые/процедурные нитриловые, неопудренные, антибактериальные </w:t>
            </w:r>
          </w:p>
        </w:tc>
        <w:tc>
          <w:tcPr>
            <w:tcW w:w="27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3BAE49A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3E0A790" w14:textId="77777777" w:rsidR="00B31753" w:rsidRPr="00B31753" w:rsidRDefault="00B31753" w:rsidP="00B31753">
            <w:pPr>
              <w:spacing w:line="20" w:lineRule="atLeast"/>
            </w:pPr>
          </w:p>
        </w:tc>
      </w:tr>
      <w:tr w:rsidR="00B31753" w:rsidRPr="00B31753" w14:paraId="7D3EAECE" w14:textId="77777777" w:rsidTr="00B31753">
        <w:trPr>
          <w:divId w:val="278489946"/>
        </w:trPr>
        <w:tc>
          <w:tcPr>
            <w:tcW w:w="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E1052F6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34B658F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321530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E83EFA6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Перчатки смотровые/процедурные полиизопреновые, неопудренные </w:t>
            </w:r>
          </w:p>
        </w:tc>
        <w:tc>
          <w:tcPr>
            <w:tcW w:w="27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68D7ED5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D478ED1" w14:textId="77777777" w:rsidR="00B31753" w:rsidRPr="00B31753" w:rsidRDefault="00B31753" w:rsidP="00B31753">
            <w:pPr>
              <w:spacing w:line="20" w:lineRule="atLeast"/>
            </w:pPr>
          </w:p>
        </w:tc>
      </w:tr>
      <w:tr w:rsidR="007C60D6" w:rsidRPr="00B31753" w14:paraId="225904A0" w14:textId="77777777" w:rsidTr="00B31753">
        <w:trPr>
          <w:divId w:val="278489946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8C50E98" w14:textId="77777777" w:rsidR="007C60D6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>3.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ACDBD80" w14:textId="77777777" w:rsidR="007C60D6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327410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1EBC0FF" w14:textId="77777777" w:rsidR="007C60D6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Маска для сердечно-легочной реанимации, одноразового использования 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C57ED3F" w14:textId="77777777" w:rsidR="007C60D6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>Устройство для проведения искусственного дыхания "Рот-Устройство-Рот"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4357868" w14:textId="77777777" w:rsidR="007C60D6" w:rsidRPr="00B31753" w:rsidRDefault="00B31753" w:rsidP="00B31753">
            <w:pPr>
              <w:pStyle w:val="align-center"/>
              <w:spacing w:after="0" w:line="20" w:lineRule="atLeast"/>
              <w:jc w:val="left"/>
            </w:pPr>
            <w:r w:rsidRPr="00B31753">
              <w:t>1 шт.</w:t>
            </w:r>
          </w:p>
        </w:tc>
      </w:tr>
      <w:tr w:rsidR="00B31753" w:rsidRPr="00B31753" w14:paraId="4B12F098" w14:textId="77777777" w:rsidTr="00B31753">
        <w:trPr>
          <w:divId w:val="278489946"/>
        </w:trPr>
        <w:tc>
          <w:tcPr>
            <w:tcW w:w="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C13359B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>4.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7FC6017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210370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7FF1198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Жгут на верхнюю/нижнюю конечность, многоразового использования </w:t>
            </w:r>
          </w:p>
        </w:tc>
        <w:tc>
          <w:tcPr>
            <w:tcW w:w="27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F52D9C0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Жгут кровоостанавливающий для остановки артериального кровотечения 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87852F2" w14:textId="77777777" w:rsidR="00B31753" w:rsidRPr="00B31753" w:rsidRDefault="00B31753" w:rsidP="00B31753">
            <w:pPr>
              <w:pStyle w:val="align-center"/>
              <w:spacing w:after="0" w:line="20" w:lineRule="atLeast"/>
              <w:jc w:val="left"/>
            </w:pPr>
            <w:r w:rsidRPr="00B31753">
              <w:t>1 шт.</w:t>
            </w:r>
          </w:p>
        </w:tc>
      </w:tr>
      <w:tr w:rsidR="00B31753" w:rsidRPr="00B31753" w14:paraId="4BCE0C52" w14:textId="77777777" w:rsidTr="00B31753">
        <w:trPr>
          <w:divId w:val="278489946"/>
        </w:trPr>
        <w:tc>
          <w:tcPr>
            <w:tcW w:w="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0A4D987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F39CF82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210380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7DA824C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Жгут на верхнюю/нижнюю конечность, </w:t>
            </w:r>
            <w:r w:rsidRPr="00B31753">
              <w:lastRenderedPageBreak/>
              <w:t xml:space="preserve">одноразового использования </w:t>
            </w:r>
          </w:p>
        </w:tc>
        <w:tc>
          <w:tcPr>
            <w:tcW w:w="27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4C56FCF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55F15A4" w14:textId="77777777" w:rsidR="00B31753" w:rsidRPr="00B31753" w:rsidRDefault="00B31753" w:rsidP="00B31753">
            <w:pPr>
              <w:spacing w:line="20" w:lineRule="atLeast"/>
            </w:pPr>
          </w:p>
        </w:tc>
      </w:tr>
      <w:tr w:rsidR="00B31753" w:rsidRPr="00B31753" w14:paraId="49FB5C5F" w14:textId="77777777" w:rsidTr="00B31753">
        <w:trPr>
          <w:divId w:val="278489946"/>
        </w:trPr>
        <w:tc>
          <w:tcPr>
            <w:tcW w:w="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ABB742A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>5.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46448F2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150130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64F5603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Рулон марлевый тканый, нестерильный </w:t>
            </w:r>
          </w:p>
        </w:tc>
        <w:tc>
          <w:tcPr>
            <w:tcW w:w="27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CA392B9" w14:textId="2EBA2604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Бинт марлевый медицинский размером не менее 5 м х 10 см 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A4090AE" w14:textId="77777777" w:rsidR="00B31753" w:rsidRPr="00B31753" w:rsidRDefault="00B31753" w:rsidP="00B31753">
            <w:pPr>
              <w:pStyle w:val="align-center"/>
              <w:spacing w:after="0" w:line="20" w:lineRule="atLeast"/>
              <w:jc w:val="left"/>
            </w:pPr>
            <w:r w:rsidRPr="00B31753">
              <w:t>4 шт.</w:t>
            </w:r>
          </w:p>
        </w:tc>
      </w:tr>
      <w:tr w:rsidR="00B31753" w:rsidRPr="00B31753" w14:paraId="12994F15" w14:textId="77777777" w:rsidTr="00B31753">
        <w:trPr>
          <w:divId w:val="278489946"/>
        </w:trPr>
        <w:tc>
          <w:tcPr>
            <w:tcW w:w="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B137756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4D5FB61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150140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019899C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Бинт марлевый тканый, стерильный </w:t>
            </w:r>
          </w:p>
        </w:tc>
        <w:tc>
          <w:tcPr>
            <w:tcW w:w="27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EC1098D" w14:textId="6E767DF0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</w:p>
        </w:tc>
        <w:tc>
          <w:tcPr>
            <w:tcW w:w="1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E9844EE" w14:textId="77777777" w:rsidR="00B31753" w:rsidRPr="00B31753" w:rsidRDefault="00B31753" w:rsidP="00B31753">
            <w:pPr>
              <w:spacing w:line="20" w:lineRule="atLeast"/>
            </w:pPr>
          </w:p>
        </w:tc>
      </w:tr>
      <w:tr w:rsidR="00B31753" w:rsidRPr="00B31753" w14:paraId="3F2D46B8" w14:textId="77777777" w:rsidTr="00B31753">
        <w:trPr>
          <w:divId w:val="278489946"/>
        </w:trPr>
        <w:tc>
          <w:tcPr>
            <w:tcW w:w="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E7B8C55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>6.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4C35919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150130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53DBABE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Рулон марлевый тканый, нестерильный </w:t>
            </w:r>
          </w:p>
        </w:tc>
        <w:tc>
          <w:tcPr>
            <w:tcW w:w="27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C3200BD" w14:textId="47B8D539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Бинт марлевый медицинский размером не менее 7 м х 14 см 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55313D9" w14:textId="77777777" w:rsidR="00B31753" w:rsidRPr="00B31753" w:rsidRDefault="00B31753" w:rsidP="00B31753">
            <w:pPr>
              <w:pStyle w:val="align-center"/>
              <w:spacing w:after="0" w:line="20" w:lineRule="atLeast"/>
              <w:jc w:val="left"/>
            </w:pPr>
            <w:r w:rsidRPr="00B31753">
              <w:t>4 шт.</w:t>
            </w:r>
          </w:p>
        </w:tc>
      </w:tr>
      <w:tr w:rsidR="00B31753" w:rsidRPr="00B31753" w14:paraId="1D591835" w14:textId="77777777" w:rsidTr="00B31753">
        <w:trPr>
          <w:divId w:val="278489946"/>
        </w:trPr>
        <w:tc>
          <w:tcPr>
            <w:tcW w:w="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6FEE758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BFE0764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150140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B6E5ACD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Бинт марлевый тканый, стерильный </w:t>
            </w:r>
          </w:p>
        </w:tc>
        <w:tc>
          <w:tcPr>
            <w:tcW w:w="27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39E2B48" w14:textId="3DA403E6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</w:p>
        </w:tc>
        <w:tc>
          <w:tcPr>
            <w:tcW w:w="1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5EF6DEF" w14:textId="77777777" w:rsidR="00B31753" w:rsidRPr="00B31753" w:rsidRDefault="00B31753" w:rsidP="00B31753">
            <w:pPr>
              <w:spacing w:line="20" w:lineRule="atLeast"/>
            </w:pPr>
          </w:p>
        </w:tc>
      </w:tr>
      <w:tr w:rsidR="007C60D6" w:rsidRPr="00B31753" w14:paraId="581FBA77" w14:textId="77777777" w:rsidTr="00B31753">
        <w:trPr>
          <w:divId w:val="278489946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E026D6F" w14:textId="77777777" w:rsidR="007C60D6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>7.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E2D46C4" w14:textId="77777777" w:rsidR="007C60D6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223580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A00A863" w14:textId="77777777" w:rsidR="007C60D6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Салфетка марлевая тканая, стерильная 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648E057" w14:textId="77777777" w:rsidR="007C60D6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Салфетки марлевые медицинские стерильные размером не менее 16 х 14 см № 10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4D3458B" w14:textId="77777777" w:rsidR="007C60D6" w:rsidRPr="00B31753" w:rsidRDefault="00B31753" w:rsidP="00B31753">
            <w:pPr>
              <w:pStyle w:val="align-center"/>
              <w:spacing w:after="0" w:line="20" w:lineRule="atLeast"/>
              <w:jc w:val="left"/>
            </w:pPr>
            <w:r w:rsidRPr="00B31753">
              <w:t>2 уп.</w:t>
            </w:r>
          </w:p>
        </w:tc>
      </w:tr>
      <w:tr w:rsidR="00B31753" w:rsidRPr="00B31753" w14:paraId="41CBCD9B" w14:textId="77777777" w:rsidTr="00B31753">
        <w:trPr>
          <w:divId w:val="278489946"/>
        </w:trPr>
        <w:tc>
          <w:tcPr>
            <w:tcW w:w="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4414052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>8.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64D6281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136010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1C8CB1A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Лейкопластырь кожный стандартный </w:t>
            </w:r>
          </w:p>
        </w:tc>
        <w:tc>
          <w:tcPr>
            <w:tcW w:w="27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F246EEC" w14:textId="5BC82C8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Лейкопластырь фиксирующий рулонный размером не менее 2 х 500 см 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3C042B4" w14:textId="77777777" w:rsidR="00B31753" w:rsidRPr="00B31753" w:rsidRDefault="00B31753" w:rsidP="00B31753">
            <w:pPr>
              <w:pStyle w:val="align-center"/>
              <w:spacing w:after="0" w:line="20" w:lineRule="atLeast"/>
              <w:jc w:val="left"/>
            </w:pPr>
            <w:r w:rsidRPr="00B31753">
              <w:t>1 шт.</w:t>
            </w:r>
          </w:p>
        </w:tc>
      </w:tr>
      <w:tr w:rsidR="00B31753" w:rsidRPr="00B31753" w14:paraId="3A88C3C8" w14:textId="77777777" w:rsidTr="00B31753">
        <w:trPr>
          <w:divId w:val="278489946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29B8175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2C250A6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122900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39CE6C4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Лейкопластырь кожный гипоаллергенный </w:t>
            </w:r>
          </w:p>
        </w:tc>
        <w:tc>
          <w:tcPr>
            <w:tcW w:w="27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54DCDB6" w14:textId="05E4D1B1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4D99728" w14:textId="77777777" w:rsidR="00B31753" w:rsidRPr="00B31753" w:rsidRDefault="00B31753" w:rsidP="00B31753">
            <w:pPr>
              <w:spacing w:line="20" w:lineRule="atLeast"/>
            </w:pPr>
          </w:p>
        </w:tc>
      </w:tr>
      <w:tr w:rsidR="00B31753" w:rsidRPr="00B31753" w14:paraId="24051E5A" w14:textId="77777777" w:rsidTr="00B31753">
        <w:trPr>
          <w:divId w:val="278489946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BCB98DD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CB41B85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141730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49090DC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Лейкопластырь кожный силиконовый </w:t>
            </w:r>
          </w:p>
        </w:tc>
        <w:tc>
          <w:tcPr>
            <w:tcW w:w="27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9123612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AB10476" w14:textId="77777777" w:rsidR="00B31753" w:rsidRPr="00B31753" w:rsidRDefault="00B31753" w:rsidP="00B31753">
            <w:pPr>
              <w:spacing w:line="20" w:lineRule="atLeast"/>
            </w:pPr>
          </w:p>
        </w:tc>
      </w:tr>
      <w:tr w:rsidR="00B31753" w:rsidRPr="00B31753" w14:paraId="29AF2B6C" w14:textId="77777777" w:rsidTr="00B31753">
        <w:trPr>
          <w:divId w:val="278489946"/>
        </w:trPr>
        <w:tc>
          <w:tcPr>
            <w:tcW w:w="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36A235B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9DB50E5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269230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DBB3E53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Лейкопластырь кожный водонепроницаемый </w:t>
            </w:r>
          </w:p>
        </w:tc>
        <w:tc>
          <w:tcPr>
            <w:tcW w:w="27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352EDE4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F7D017E" w14:textId="77777777" w:rsidR="00B31753" w:rsidRPr="00B31753" w:rsidRDefault="00B31753" w:rsidP="00B31753">
            <w:pPr>
              <w:spacing w:line="20" w:lineRule="atLeast"/>
            </w:pPr>
          </w:p>
        </w:tc>
      </w:tr>
      <w:tr w:rsidR="007C60D6" w:rsidRPr="00B31753" w14:paraId="25A1EC29" w14:textId="77777777" w:rsidTr="00B31753">
        <w:trPr>
          <w:divId w:val="278489946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0219065" w14:textId="77777777" w:rsidR="007C60D6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>9.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2AD5B70" w14:textId="77777777" w:rsidR="007C60D6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142270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F99D558" w14:textId="77777777" w:rsidR="007C60D6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Лейкопластырь для поверхностных ран антибактериальный 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B9A5BE6" w14:textId="77777777" w:rsidR="007C60D6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Лейкопластырь бактерицидный размером не менее 1,9 х 7,2 см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BC4529C" w14:textId="77777777" w:rsidR="007C60D6" w:rsidRPr="00B31753" w:rsidRDefault="00B31753" w:rsidP="00B31753">
            <w:pPr>
              <w:pStyle w:val="align-center"/>
              <w:spacing w:after="0" w:line="20" w:lineRule="atLeast"/>
              <w:jc w:val="left"/>
            </w:pPr>
            <w:r w:rsidRPr="00B31753">
              <w:t>10 шт.</w:t>
            </w:r>
          </w:p>
        </w:tc>
      </w:tr>
      <w:tr w:rsidR="007C60D6" w:rsidRPr="00B31753" w14:paraId="654D60BB" w14:textId="77777777" w:rsidTr="00B31753">
        <w:trPr>
          <w:divId w:val="278489946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FEDB14B" w14:textId="77777777" w:rsidR="007C60D6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>10.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CB76043" w14:textId="77777777" w:rsidR="007C60D6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142270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1F4D842" w14:textId="77777777" w:rsidR="007C60D6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Лейкопластырь для поверхностных ран антибактериальный 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91947CD" w14:textId="77777777" w:rsidR="007C60D6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Лейкопластырь бактерицидный размером не менее 4 х 10 см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9E44590" w14:textId="77777777" w:rsidR="007C60D6" w:rsidRPr="00B31753" w:rsidRDefault="00B31753" w:rsidP="00B31753">
            <w:pPr>
              <w:pStyle w:val="align-center"/>
              <w:spacing w:after="0" w:line="20" w:lineRule="atLeast"/>
              <w:jc w:val="left"/>
            </w:pPr>
            <w:r w:rsidRPr="00B31753">
              <w:t>2 шт.</w:t>
            </w:r>
          </w:p>
        </w:tc>
      </w:tr>
      <w:tr w:rsidR="007C60D6" w:rsidRPr="00B31753" w14:paraId="780E6457" w14:textId="77777777" w:rsidTr="00B31753">
        <w:trPr>
          <w:divId w:val="278489946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484C158" w14:textId="77777777" w:rsidR="007C60D6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>11.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3FA3DE3" w14:textId="77777777" w:rsidR="007C60D6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293880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224FD0A" w14:textId="77777777" w:rsidR="007C60D6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Одеяло спасательное 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00C3EBA" w14:textId="77777777" w:rsidR="007C60D6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Покрывало спасательное изотермическое размером не менее 160 х 210 см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0CF3419" w14:textId="77777777" w:rsidR="007C60D6" w:rsidRPr="00B31753" w:rsidRDefault="00B31753" w:rsidP="00B31753">
            <w:pPr>
              <w:pStyle w:val="align-center"/>
              <w:spacing w:after="0" w:line="20" w:lineRule="atLeast"/>
              <w:jc w:val="left"/>
            </w:pPr>
            <w:r w:rsidRPr="00B31753">
              <w:t>2 шт.</w:t>
            </w:r>
          </w:p>
        </w:tc>
      </w:tr>
      <w:tr w:rsidR="00B31753" w:rsidRPr="00B31753" w14:paraId="7C04775D" w14:textId="77777777" w:rsidTr="00B31753">
        <w:trPr>
          <w:divId w:val="278489946"/>
        </w:trPr>
        <w:tc>
          <w:tcPr>
            <w:tcW w:w="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B2C65D3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>12.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14B322F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260590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CD10971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Ножницы хирургические общего назначения, многоразового использования </w:t>
            </w:r>
          </w:p>
        </w:tc>
        <w:tc>
          <w:tcPr>
            <w:tcW w:w="27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A642220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Ножницы для разрезания повязок 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E7DD295" w14:textId="77777777" w:rsidR="00B31753" w:rsidRPr="00B31753" w:rsidRDefault="00B31753" w:rsidP="00B31753">
            <w:pPr>
              <w:pStyle w:val="align-center"/>
              <w:spacing w:after="0" w:line="20" w:lineRule="atLeast"/>
              <w:jc w:val="left"/>
            </w:pPr>
            <w:r w:rsidRPr="00B31753">
              <w:t>1 шт.</w:t>
            </w:r>
          </w:p>
        </w:tc>
      </w:tr>
      <w:tr w:rsidR="00B31753" w:rsidRPr="00B31753" w14:paraId="122FECF8" w14:textId="77777777" w:rsidTr="00B31753">
        <w:trPr>
          <w:divId w:val="278489946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26437CD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9BD879D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116910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7089191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Ножницы для перевязочного </w:t>
            </w:r>
            <w:r w:rsidRPr="00B31753">
              <w:lastRenderedPageBreak/>
              <w:t xml:space="preserve">материала, многоразового использования </w:t>
            </w:r>
          </w:p>
        </w:tc>
        <w:tc>
          <w:tcPr>
            <w:tcW w:w="27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EC52100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B8FAEC1" w14:textId="77777777" w:rsidR="00B31753" w:rsidRPr="00B31753" w:rsidRDefault="00B31753" w:rsidP="00B31753">
            <w:pPr>
              <w:spacing w:line="20" w:lineRule="atLeast"/>
            </w:pPr>
          </w:p>
        </w:tc>
      </w:tr>
      <w:tr w:rsidR="00B31753" w:rsidRPr="00B31753" w14:paraId="1CC6C456" w14:textId="77777777" w:rsidTr="00B31753">
        <w:trPr>
          <w:divId w:val="278489946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3A2AB2D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28DC952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103290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4711ED0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Ножницы для разрезания тонкой гипсовой повязки </w:t>
            </w:r>
          </w:p>
        </w:tc>
        <w:tc>
          <w:tcPr>
            <w:tcW w:w="27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2B7EB19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4C3209C" w14:textId="77777777" w:rsidR="00B31753" w:rsidRPr="00B31753" w:rsidRDefault="00B31753" w:rsidP="00B31753">
            <w:pPr>
              <w:spacing w:line="20" w:lineRule="atLeast"/>
            </w:pPr>
          </w:p>
        </w:tc>
      </w:tr>
      <w:tr w:rsidR="00B31753" w:rsidRPr="00B31753" w14:paraId="26D9A152" w14:textId="77777777" w:rsidTr="00B31753">
        <w:trPr>
          <w:divId w:val="278489946"/>
        </w:trPr>
        <w:tc>
          <w:tcPr>
            <w:tcW w:w="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066CB8C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29B6518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151740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E821C24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Ножницы диссекционные </w:t>
            </w:r>
          </w:p>
        </w:tc>
        <w:tc>
          <w:tcPr>
            <w:tcW w:w="27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07E636C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1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BB917FA" w14:textId="77777777" w:rsidR="00B31753" w:rsidRPr="00B31753" w:rsidRDefault="00B31753" w:rsidP="00B31753">
            <w:pPr>
              <w:spacing w:line="20" w:lineRule="atLeast"/>
            </w:pPr>
          </w:p>
        </w:tc>
      </w:tr>
    </w:tbl>
    <w:p w14:paraId="3CBA9E9D" w14:textId="77777777" w:rsidR="00B31753" w:rsidRDefault="00B31753" w:rsidP="00B31753">
      <w:pPr>
        <w:spacing w:line="20" w:lineRule="atLeast"/>
        <w:jc w:val="both"/>
        <w:divId w:val="937326935"/>
      </w:pPr>
    </w:p>
    <w:p w14:paraId="060E95EB" w14:textId="77777777" w:rsidR="007C60D6" w:rsidRPr="00B31753" w:rsidRDefault="00B31753" w:rsidP="00B31753">
      <w:pPr>
        <w:spacing w:line="20" w:lineRule="atLeast"/>
        <w:jc w:val="both"/>
        <w:divId w:val="937326935"/>
      </w:pPr>
      <w:r w:rsidRPr="00B31753">
        <w:t>2. В состав аптечки также включаются следующие прочие средства:</w:t>
      </w:r>
    </w:p>
    <w:tbl>
      <w:tblPr>
        <w:tblW w:w="9655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96"/>
        <w:gridCol w:w="7346"/>
        <w:gridCol w:w="1613"/>
      </w:tblGrid>
      <w:tr w:rsidR="007C60D6" w:rsidRPr="00B31753" w14:paraId="673F6ACE" w14:textId="77777777" w:rsidTr="00B31753">
        <w:trPr>
          <w:divId w:val="232458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0B85A5E" w14:textId="5E63B33E" w:rsidR="007C60D6" w:rsidRPr="00B31753" w:rsidRDefault="00B31753" w:rsidP="00B31753">
            <w:pPr>
              <w:pStyle w:val="align-center"/>
              <w:spacing w:after="0" w:line="20" w:lineRule="atLeast"/>
              <w:rPr>
                <w:b/>
              </w:rPr>
            </w:pPr>
            <w:r w:rsidRPr="00B31753">
              <w:rPr>
                <w:b/>
              </w:rPr>
              <w:t>№ п/п</w:t>
            </w:r>
          </w:p>
        </w:tc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B6F9208" w14:textId="31E032EE" w:rsidR="007C60D6" w:rsidRPr="00B31753" w:rsidRDefault="00B31753" w:rsidP="00B31753">
            <w:pPr>
              <w:pStyle w:val="align-center"/>
              <w:spacing w:after="0" w:line="20" w:lineRule="atLeast"/>
              <w:rPr>
                <w:b/>
              </w:rPr>
            </w:pPr>
            <w:r w:rsidRPr="00B31753">
              <w:rPr>
                <w:b/>
              </w:rPr>
              <w:t>Наименование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241F420" w14:textId="77777777" w:rsidR="007C60D6" w:rsidRPr="00B31753" w:rsidRDefault="00B31753" w:rsidP="00B31753">
            <w:pPr>
              <w:pStyle w:val="align-center"/>
              <w:spacing w:after="0" w:line="20" w:lineRule="atLeast"/>
              <w:rPr>
                <w:b/>
              </w:rPr>
            </w:pPr>
            <w:r w:rsidRPr="00B31753">
              <w:rPr>
                <w:b/>
              </w:rPr>
              <w:t>Требуемое количество, (не менее)</w:t>
            </w:r>
          </w:p>
        </w:tc>
      </w:tr>
      <w:tr w:rsidR="007C60D6" w:rsidRPr="00B31753" w14:paraId="79848920" w14:textId="77777777" w:rsidTr="00B31753">
        <w:trPr>
          <w:divId w:val="232458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6F1525B" w14:textId="77777777" w:rsidR="007C60D6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>1.</w:t>
            </w:r>
          </w:p>
        </w:tc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2F127A6" w14:textId="77777777" w:rsidR="007C60D6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Инструкция по оказанию первой помощи с применением аптечки для оказания первой помощи работникам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88B0D28" w14:textId="77777777" w:rsidR="007C60D6" w:rsidRPr="00B31753" w:rsidRDefault="00B31753" w:rsidP="00B31753">
            <w:pPr>
              <w:pStyle w:val="align-center"/>
              <w:spacing w:after="0" w:line="20" w:lineRule="atLeast"/>
              <w:jc w:val="left"/>
            </w:pPr>
            <w:r w:rsidRPr="00B31753">
              <w:t>1 шт.</w:t>
            </w:r>
          </w:p>
        </w:tc>
      </w:tr>
      <w:tr w:rsidR="00B31753" w:rsidRPr="00B31753" w14:paraId="16528B8A" w14:textId="77777777" w:rsidTr="00B31753">
        <w:trPr>
          <w:divId w:val="2324580"/>
        </w:trPr>
        <w:tc>
          <w:tcPr>
            <w:tcW w:w="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C8D8968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>2.</w:t>
            </w:r>
          </w:p>
        </w:tc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CDD537F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Футляр </w:t>
            </w:r>
          </w:p>
        </w:tc>
        <w:tc>
          <w:tcPr>
            <w:tcW w:w="16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1D8D43A" w14:textId="77777777" w:rsidR="00B31753" w:rsidRPr="00B31753" w:rsidRDefault="00B31753" w:rsidP="00B31753">
            <w:pPr>
              <w:pStyle w:val="align-center"/>
              <w:spacing w:after="0" w:line="20" w:lineRule="atLeast"/>
              <w:jc w:val="left"/>
            </w:pPr>
            <w:r w:rsidRPr="00B31753">
              <w:t>1 шт.</w:t>
            </w:r>
          </w:p>
        </w:tc>
      </w:tr>
      <w:tr w:rsidR="00B31753" w:rsidRPr="00B31753" w14:paraId="1094DE52" w14:textId="77777777" w:rsidTr="00B31753">
        <w:trPr>
          <w:divId w:val="2324580"/>
          <w:trHeight w:val="130"/>
        </w:trPr>
        <w:tc>
          <w:tcPr>
            <w:tcW w:w="6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7BFF822" w14:textId="77777777" w:rsidR="00B31753" w:rsidRPr="00B31753" w:rsidRDefault="00B31753" w:rsidP="00B31753">
            <w:pPr>
              <w:spacing w:line="20" w:lineRule="atLeast"/>
            </w:pPr>
          </w:p>
        </w:tc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A9F29BD" w14:textId="77777777" w:rsidR="00B31753" w:rsidRPr="00B31753" w:rsidRDefault="00B31753" w:rsidP="00B31753">
            <w:pPr>
              <w:pStyle w:val="formattext"/>
              <w:spacing w:after="0" w:line="20" w:lineRule="atLeast"/>
              <w:jc w:val="left"/>
            </w:pPr>
            <w:r w:rsidRPr="00B31753">
              <w:t xml:space="preserve">Сумка </w:t>
            </w:r>
          </w:p>
        </w:tc>
        <w:tc>
          <w:tcPr>
            <w:tcW w:w="16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710F506" w14:textId="77777777" w:rsidR="00B31753" w:rsidRPr="00B31753" w:rsidRDefault="00B31753" w:rsidP="00B31753">
            <w:pPr>
              <w:spacing w:line="20" w:lineRule="atLeast"/>
            </w:pPr>
          </w:p>
        </w:tc>
      </w:tr>
    </w:tbl>
    <w:p w14:paraId="5BB79716" w14:textId="3C4EA82E" w:rsidR="00A94D43" w:rsidRPr="00B31753" w:rsidRDefault="00A94D43" w:rsidP="00B31753">
      <w:pPr>
        <w:spacing w:line="20" w:lineRule="atLeast"/>
        <w:jc w:val="both"/>
        <w:divId w:val="937326935"/>
      </w:pPr>
    </w:p>
    <w:sectPr w:rsidR="00A94D43" w:rsidRPr="00B3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784"/>
    <w:rsid w:val="00584C4B"/>
    <w:rsid w:val="0076142E"/>
    <w:rsid w:val="00796368"/>
    <w:rsid w:val="007C60D6"/>
    <w:rsid w:val="00A94D43"/>
    <w:rsid w:val="00B31753"/>
    <w:rsid w:val="00DB3C17"/>
    <w:rsid w:val="00DF24DD"/>
    <w:rsid w:val="00E6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ECC75"/>
  <w15:docId w15:val="{8083736D-74D7-4409-B448-F1E30F38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ptos Display" w:eastAsia="Times New Roman" w:hAnsi="Aptos Display" w:cs="Times New Roman"/>
      <w:color w:val="0F4761"/>
      <w:sz w:val="40"/>
      <w:szCs w:val="40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PT Serif" w:hAnsi="PT Serif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link w:val="2"/>
    <w:uiPriority w:val="9"/>
    <w:semiHidden/>
    <w:rPr>
      <w:rFonts w:ascii="Aptos Display" w:eastAsia="Times New Roman" w:hAnsi="Aptos Display" w:cs="Times New Roman"/>
      <w:color w:val="0F4761"/>
      <w:sz w:val="32"/>
      <w:szCs w:val="32"/>
    </w:rPr>
  </w:style>
  <w:style w:type="character" w:styleId="a4">
    <w:name w:val="Hyperlink"/>
    <w:uiPriority w:val="99"/>
    <w:semiHidden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styleId="a6">
    <w:name w:val="Balloon Text"/>
    <w:basedOn w:val="a"/>
    <w:link w:val="a7"/>
    <w:uiPriority w:val="99"/>
    <w:semiHidden/>
    <w:unhideWhenUsed/>
    <w:rsid w:val="00B317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78426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693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8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7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13631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495</Words>
  <Characters>3546</Characters>
  <Application>Microsoft Office Word</Application>
  <DocSecurity>0</DocSecurity>
  <Lines>295</Lines>
  <Paragraphs>144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GOCHS@university.kspu.kaluga.ru</dc:creator>
  <cp:keywords/>
  <dc:description/>
  <cp:lastModifiedBy>Зиновьева Валентина Николаевна</cp:lastModifiedBy>
  <cp:revision>6</cp:revision>
  <dcterms:created xsi:type="dcterms:W3CDTF">2023-12-20T07:33:00Z</dcterms:created>
  <dcterms:modified xsi:type="dcterms:W3CDTF">2023-12-20T10:49:00Z</dcterms:modified>
</cp:coreProperties>
</file>