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3A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b/>
          <w:sz w:val="28"/>
          <w:szCs w:val="28"/>
          <w:lang w:eastAsia="ru-RU"/>
        </w:rPr>
        <w:t>Институт истории и права КГУ им. К.Э. Циолковского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создан приказом ректора </w:t>
      </w:r>
      <w:r w:rsidR="002B2DBC"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7 ноября 2014 г. </w:t>
      </w:r>
      <w:r w:rsidR="002B2DBC"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№ 257-од 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на основании решения Ученого Совета университета от 30 октября 2014 г.</w:t>
      </w:r>
      <w:r w:rsidR="00995FEE"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исторического факультета КГУ им. К.Э. Циолковского – старейшего центра высшего исторического образования в Калужской области. Факультет был открыт в 1948 г. в составе Калужского государственного учительского института.</w:t>
      </w:r>
    </w:p>
    <w:p w:rsidR="00F1363A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Институт истории и права был учрежден на базе исторического факультета </w:t>
      </w:r>
      <w:bookmarkStart w:id="0" w:name="_GoBack"/>
      <w:bookmarkEnd w:id="0"/>
    </w:p>
    <w:p w:rsidR="6EE5FA82" w:rsidRPr="004D2052" w:rsidRDefault="6EE5FA82" w:rsidP="004D2052">
      <w:pPr>
        <w:spacing w:after="0" w:line="240" w:lineRule="auto"/>
        <w:ind w:right="17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Первым деканом исторического факультета был Валентин Дмитриевич Белов. </w:t>
      </w:r>
    </w:p>
    <w:p w:rsidR="6EE5FA82" w:rsidRPr="004D2052" w:rsidRDefault="6EE5FA82" w:rsidP="004D2052">
      <w:pPr>
        <w:spacing w:after="0" w:line="240" w:lineRule="auto"/>
        <w:ind w:right="17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разные годы на историческом факультете преподавали талантливейшие педагоги и исследователи, авторитетные в разных предметных областях исторической науки. В их числе - В.Р. Новиков, В.М.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Глухов</w:t>
      </w:r>
      <w:proofErr w:type="spellEnd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, П.В.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Снесаревский</w:t>
      </w:r>
      <w:proofErr w:type="spellEnd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, В.Ф. Агеев, Т.Ю. Морозова, А.К. Зайцев, А.С. Стрельцов, Н.А.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Богодарова</w:t>
      </w:r>
      <w:proofErr w:type="spellEnd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, А.Т.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Стырин</w:t>
      </w:r>
      <w:proofErr w:type="spellEnd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другие. И сегодня своими знаниями и опытом продолжают щедро делиться со своими бывшими учениками В.Я. Филимонов, Л.И. Потапова.</w:t>
      </w:r>
    </w:p>
    <w:p w:rsidR="00F1363A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Исторический факультет долгое время был «кузницей кадров» не только для школ, но и для </w:t>
      </w:r>
      <w:r w:rsidR="00995FEE" w:rsidRPr="004D2052">
        <w:rPr>
          <w:rFonts w:ascii="Times New Roman" w:eastAsia="Times New Roman" w:hAnsi="Times New Roman"/>
          <w:sz w:val="28"/>
          <w:szCs w:val="28"/>
          <w:lang w:eastAsia="ru-RU"/>
        </w:rPr>
        <w:t>правоохранительной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FEE" w:rsidRPr="004D2052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95FEE"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охраны государственной безопасности, </w:t>
      </w:r>
      <w:r w:rsidR="00995FEE" w:rsidRPr="004D2052">
        <w:rPr>
          <w:rFonts w:ascii="Times New Roman" w:eastAsia="Times New Roman" w:hAnsi="Times New Roman"/>
          <w:sz w:val="28"/>
          <w:szCs w:val="28"/>
          <w:lang w:eastAsia="ru-RU"/>
        </w:rPr>
        <w:t>для органов государственного и муниципального управления, законодательной власти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1363A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Институт истории и права продолжил эти традиции, создал новые и ныне является одним из ведущих институтов и факультетов в КГУ им. К.Э. Циолковского. Сегодня это многопрофильное учебное подразделение университета, которое гарантирует высокое качество образования исторического, политического, юридического и в сфере подготовки специалистов таможенного дела.</w:t>
      </w:r>
    </w:p>
    <w:p w:rsidR="00F1363A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А это означает фундаментальные знания в области наук о человеке и обществе и, что не менее важно, умение  приобретать знания, широко, системно, творчески мыслить.</w:t>
      </w:r>
    </w:p>
    <w:p w:rsidR="00F1363A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Подтверждение этому – продолжающаяся традиция  успешности «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истфаковцев</w:t>
      </w:r>
      <w:proofErr w:type="spellEnd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» и устойчивый спрос на наших выпускников.</w:t>
      </w:r>
    </w:p>
    <w:p w:rsidR="00995FEE" w:rsidRPr="004D2052" w:rsidRDefault="00995FEE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1363A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День сегодняшний.</w:t>
      </w:r>
    </w:p>
    <w:p w:rsidR="00F1363A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Преподавание в Институте ведется высококвалифицированными специалистами, имеющими ученые степени и звания; осуществляется подготовка по трехуровневой системе высшего образования – «бакалавриат – магистратура (специалитет) - аспирантура». Выпускникам, прошедшим обучение первого уровня, присуждается квалификация (степень) и вручается диплом бакалавра. Продолжить обучение выпускники могут в магистратуре с последующим присуждением квалификации (степени) и вручением диплома магистра выбранного направления подготовки и профиля, а затем - в аспирантуре.</w:t>
      </w:r>
    </w:p>
    <w:p w:rsidR="006866E3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в Институте истории и права ведется по основным профессиональным образовательным программам нескольких направлений 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подготовки и специальностей. Все программы пользуются повышенным интересом. </w:t>
      </w:r>
    </w:p>
    <w:p w:rsidR="006866E3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Педагогическое образование (профили </w:t>
      </w:r>
      <w:r w:rsidR="00995FEE" w:rsidRP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«История», </w:t>
      </w:r>
      <w:r w:rsidRP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«История и иностранный язык», «История и обществознание»).</w:t>
      </w:r>
      <w:r w:rsidR="00995FEE"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будущие учителя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, от профессионализма и </w:t>
      </w:r>
      <w:proofErr w:type="gramStart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любви</w:t>
      </w:r>
      <w:proofErr w:type="gramEnd"/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предмету которых зависит – без преувеличения – будущее российской нации и российского государства. </w:t>
      </w:r>
    </w:p>
    <w:p w:rsidR="006866E3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. Это будущие профессиональные исследователи, хранители исторической памяти своего народа, хранители его традиций.</w:t>
      </w:r>
    </w:p>
    <w:p w:rsidR="0D477429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Юриспруденция. В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ыпускники юридического отделения компетентно обеспечат законность и правопорядок, развитие правового государства и гражданского общества. Э</w:t>
      </w:r>
      <w:r w:rsidRPr="004D2052">
        <w:rPr>
          <w:rFonts w:ascii="Times New Roman" w:eastAsia="Times New Roman" w:hAnsi="Times New Roman"/>
          <w:sz w:val="28"/>
          <w:szCs w:val="28"/>
        </w:rPr>
        <w:t xml:space="preserve">то будущие сотрудники системы правоохранительных органов, органов законодательной и судебной власти, адвокаты и юрисконсульты. </w:t>
      </w:r>
    </w:p>
    <w:p w:rsidR="0D477429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Публичная политика и социальные науки (профиль "Социально-политические коммуникации")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D2052">
        <w:rPr>
          <w:rFonts w:ascii="Times New Roman" w:eastAsia="Times New Roman" w:hAnsi="Times New Roman"/>
          <w:sz w:val="28"/>
          <w:szCs w:val="28"/>
        </w:rPr>
        <w:t xml:space="preserve">Публичный политик – это человек, который разрабатывает и реализует государственную политику. Не случайно основным на сегодня является определение термина «публичная политика» как деятельности, основанной на взаимодействии государства, гражданского общества, СМИ, бизнеса, общественных организаций по поводу реализации личных и общественных интересов с участием гражданского общества в принятии политических решений, с учетом волеизъявления населения определенных территорий. Политик, как и специалист, обеспечивающий его деятельность, должен уметь грамотно организовывать этот процесс участия общественности в принятии общественно значимых государственных решений, провести мониторинг. Наши будущие выпускники – это не только будущие политические лидеры, которые смогут работать в органах исполнительной и законодательной власти, в политических партиях. Это направление подготовки охватывает и других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</w:rPr>
        <w:t>акторов</w:t>
      </w:r>
      <w:proofErr w:type="spellEnd"/>
      <w:r w:rsidRPr="004D2052">
        <w:rPr>
          <w:rFonts w:ascii="Times New Roman" w:eastAsia="Times New Roman" w:hAnsi="Times New Roman"/>
          <w:sz w:val="28"/>
          <w:szCs w:val="28"/>
        </w:rPr>
        <w:t xml:space="preserve">, т.е. субъектов, публичной политики. Это будущие политтехнологи, специалисты в области элективных технологий и избирательных процессов; </w:t>
      </w:r>
      <w:r w:rsidRPr="004D2052">
        <w:rPr>
          <w:rFonts w:ascii="Times New Roman" w:eastAsia="Times New Roman" w:hAnsi="Times New Roman"/>
          <w:sz w:val="28"/>
          <w:szCs w:val="28"/>
          <w:lang w:val="en-US"/>
        </w:rPr>
        <w:t>GR</w:t>
      </w:r>
      <w:r w:rsidRPr="004D2052">
        <w:rPr>
          <w:rFonts w:ascii="Times New Roman" w:eastAsia="Times New Roman" w:hAnsi="Times New Roman"/>
          <w:sz w:val="28"/>
          <w:szCs w:val="28"/>
        </w:rPr>
        <w:t xml:space="preserve">-менеджеры, т.е. специалисты по связи корпораций с органами государственной власти; специалисты информационно-аналитических отделов и пресс-служб государственных органов и общественных организаций, </w:t>
      </w:r>
      <w:proofErr w:type="gramStart"/>
      <w:r w:rsidRPr="004D2052">
        <w:rPr>
          <w:rFonts w:ascii="Times New Roman" w:eastAsia="Times New Roman" w:hAnsi="Times New Roman"/>
          <w:sz w:val="28"/>
          <w:szCs w:val="28"/>
        </w:rPr>
        <w:t>бизнес-компаний</w:t>
      </w:r>
      <w:proofErr w:type="gramEnd"/>
      <w:r w:rsidRPr="004D2052">
        <w:rPr>
          <w:rFonts w:ascii="Times New Roman" w:eastAsia="Times New Roman" w:hAnsi="Times New Roman"/>
          <w:sz w:val="28"/>
          <w:szCs w:val="28"/>
        </w:rPr>
        <w:t xml:space="preserve">. Наконец, это эксперты-аналитики. </w:t>
      </w:r>
    </w:p>
    <w:p w:rsidR="0D477429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</w:rPr>
        <w:t xml:space="preserve">Студенты получают практические навыки коммуникации в сфере публичной политики (на русском и иностранных языках), управления общественным мнением, организации взаимодействия между государственными и общественными институтами, освещения их деятельности в СМИ. Важным направлением обучения станет формирование навыков принятия политических и управленческих решений, управления реализацией этих решений. Разработка эффективных политических программ и решений и их результативность зависит от способности понимать и учитывать всё многообразие социальных, экономических, культурных и иных факторов, от способности организовать взаимодействие с населением. </w:t>
      </w:r>
    </w:p>
    <w:p w:rsidR="0D477429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lastRenderedPageBreak/>
        <w:t xml:space="preserve">Как отмечалось выше, для организации процессов принятия и реализации управленческих решений необходимо умение всестороннего анализа и объективной оценки актуальных событий и процессов, а значит устанавливать связь с политическим, экономическим, социально-культурным, правовым и историческим контекстом развития государства и общества. Поэтому данная программа также междисциплинарная. </w:t>
      </w:r>
      <w:proofErr w:type="gramStart"/>
      <w:r w:rsidRPr="004D2052">
        <w:rPr>
          <w:rFonts w:ascii="Times New Roman" w:eastAsia="Times New Roman" w:hAnsi="Times New Roman"/>
          <w:sz w:val="28"/>
          <w:szCs w:val="28"/>
        </w:rPr>
        <w:t>Чтобы будущий политик мог учитывать всё разнообразие условий политической деятельности от природно-географических до этнокультурных, она включает политическую социологию и географию, политическую регионолистику и религиоведение, этнополитологию и межкультурные коммуникации, миграционную политику, этноконфессиональные конфликты и международные отношения.</w:t>
      </w:r>
      <w:proofErr w:type="gramEnd"/>
      <w:r w:rsidRPr="004D2052">
        <w:rPr>
          <w:rFonts w:ascii="Times New Roman" w:eastAsia="Times New Roman" w:hAnsi="Times New Roman"/>
          <w:sz w:val="28"/>
          <w:szCs w:val="28"/>
        </w:rPr>
        <w:t xml:space="preserve"> А для профессионального формирования общественного мнения и целевой аудитории для решения конкретных задач понадобится владение политической лингвистикой, политическими технологиями, знания в области политической мифологии, политического маркетинга и консалтинга, </w:t>
      </w:r>
      <w:r w:rsidRPr="004D2052">
        <w:rPr>
          <w:rFonts w:ascii="Times New Roman" w:eastAsia="Times New Roman" w:hAnsi="Times New Roman"/>
          <w:sz w:val="28"/>
          <w:szCs w:val="28"/>
          <w:lang w:val="en-US"/>
        </w:rPr>
        <w:t>GR</w:t>
      </w:r>
      <w:r w:rsidRPr="004D2052">
        <w:rPr>
          <w:rFonts w:ascii="Times New Roman" w:eastAsia="Times New Roman" w:hAnsi="Times New Roman"/>
          <w:sz w:val="28"/>
          <w:szCs w:val="28"/>
        </w:rPr>
        <w:t>-менеджмента.</w:t>
      </w:r>
    </w:p>
    <w:p w:rsidR="0D477429" w:rsidRPr="004D2052" w:rsidRDefault="6EE5FA82" w:rsidP="004D2052">
      <w:pPr>
        <w:spacing w:after="0" w:line="240" w:lineRule="auto"/>
        <w:ind w:right="176"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Таможенное дело (специализации "Таможенные платежи и валютное регулирование", "Таможенный менедж</w:t>
      </w:r>
      <w:r w:rsidR="00995FEE" w:rsidRP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мент"</w:t>
      </w:r>
      <w:r w:rsidRP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D2052">
        <w:rPr>
          <w:rFonts w:ascii="Times New Roman" w:eastAsia="Times New Roman" w:hAnsi="Times New Roman"/>
          <w:sz w:val="28"/>
          <w:szCs w:val="28"/>
        </w:rPr>
        <w:t xml:space="preserve">Выпускники – специалисты таможенного дела работают, прежде всего, в таможенных органах Федеральной таможенной службы России. Востребованы они и в различных учреждениях и организация, осуществляющих внешнеэкономическую деятельность или контрольно-надзорные функции в этой сфере. Например, на таможенных терминалах, в налоговых учреждениях, в правоохранительных органах и т.д. Это специалисты по вопросам валютного регулирования и валютного контроля, таможенные представители, специалисты по таможенному оформлению, менеджеры по работе с таможней, таможенные перевозчики. Программа включает в себя как юридические, так и внешнеэкономические дисциплины. </w:t>
      </w:r>
      <w:r w:rsidRPr="004D2052">
        <w:rPr>
          <w:rFonts w:ascii="Times New Roman" w:eastAsia="Times New Roman" w:hAnsi="Times New Roman"/>
          <w:color w:val="000000" w:themeColor="text1"/>
          <w:sz w:val="28"/>
          <w:szCs w:val="28"/>
        </w:rPr>
        <w:t>Специализация "Организация таможенного контроля" адаптирована к современным тенденциям в теории государственного (таможенного) контроля и в практике применения таможенного контроля товаров и транспортных средств, перемещаемых через таможенную границу ЕАЭС и по таможенной территории ЕАЭС</w:t>
      </w:r>
      <w:r w:rsidRPr="004D205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6866E3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Магистерские программы</w:t>
      </w:r>
      <w:r w:rsidR="004D20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«Историко-региональные исследования», «История международных отношений </w:t>
      </w:r>
      <w:r w:rsidR="00154B93"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D2052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4D2052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="00995FEE"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веках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95FEE" w:rsidRPr="004D2052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154B93" w:rsidRPr="004D205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95FEE" w:rsidRPr="004D2052">
        <w:rPr>
          <w:rFonts w:ascii="Times New Roman" w:eastAsia="Times New Roman" w:hAnsi="Times New Roman"/>
          <w:sz w:val="28"/>
          <w:szCs w:val="28"/>
          <w:lang w:eastAsia="ru-RU"/>
        </w:rPr>
        <w:t>егионоведение», «История международных отношений и мировой политики», «Гражданское право. Гражданский процесс»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FEE" w:rsidRPr="004D2052" w:rsidRDefault="00995FEE" w:rsidP="004D2052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4D2052">
        <w:rPr>
          <w:rFonts w:ascii="Times New Roman" w:hAnsi="Times New Roman"/>
          <w:vanish/>
          <w:sz w:val="28"/>
          <w:szCs w:val="28"/>
          <w:lang w:eastAsia="ru-RU"/>
        </w:rPr>
        <w:t>Начало формы</w:t>
      </w:r>
    </w:p>
    <w:p w:rsidR="00995FEE" w:rsidRPr="004D2052" w:rsidRDefault="00995FEE" w:rsidP="004D2052">
      <w:pPr>
        <w:spacing w:after="0" w:line="240" w:lineRule="auto"/>
        <w:ind w:firstLine="567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4D2052">
        <w:rPr>
          <w:rFonts w:ascii="Times New Roman" w:hAnsi="Times New Roman"/>
          <w:vanish/>
          <w:sz w:val="28"/>
          <w:szCs w:val="28"/>
          <w:lang w:eastAsia="ru-RU"/>
        </w:rPr>
        <w:t>Конец формы</w:t>
      </w:r>
    </w:p>
    <w:p w:rsidR="00995FEE" w:rsidRPr="004D2052" w:rsidRDefault="00995FEE" w:rsidP="004D2052">
      <w:pPr>
        <w:pBdr>
          <w:bottom w:val="single" w:sz="6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4D2052">
        <w:rPr>
          <w:rFonts w:ascii="Times New Roman" w:hAnsi="Times New Roman"/>
          <w:vanish/>
          <w:sz w:val="28"/>
          <w:szCs w:val="28"/>
          <w:lang w:eastAsia="ru-RU"/>
        </w:rPr>
        <w:t>Начало формы</w:t>
      </w:r>
    </w:p>
    <w:p w:rsidR="00995FEE" w:rsidRPr="004D2052" w:rsidRDefault="00995FEE" w:rsidP="004D205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D2052">
        <w:rPr>
          <w:rFonts w:ascii="Times New Roman" w:hAnsi="Times New Roman"/>
          <w:sz w:val="28"/>
          <w:szCs w:val="28"/>
          <w:lang w:eastAsia="ru-RU"/>
        </w:rPr>
        <w:t xml:space="preserve">Программа магистерской подготовки </w:t>
      </w:r>
      <w:r w:rsidRPr="004D205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54B93" w:rsidRPr="004D2052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4D2052">
        <w:rPr>
          <w:rFonts w:ascii="Times New Roman" w:hAnsi="Times New Roman"/>
          <w:b/>
          <w:sz w:val="28"/>
          <w:szCs w:val="28"/>
          <w:lang w:eastAsia="ru-RU"/>
        </w:rPr>
        <w:t>егионоведение»</w:t>
      </w:r>
      <w:r w:rsidRPr="004D2052">
        <w:rPr>
          <w:rFonts w:ascii="Times New Roman" w:hAnsi="Times New Roman"/>
          <w:sz w:val="28"/>
          <w:szCs w:val="28"/>
          <w:lang w:eastAsia="ru-RU"/>
        </w:rPr>
        <w:t xml:space="preserve"> нацелена на подготовку специалистов, глубоко и всесторонне знающих и понимающих как внешние проявления, так и глубинный </w:t>
      </w:r>
      <w:proofErr w:type="gramStart"/>
      <w:r w:rsidRPr="004D2052">
        <w:rPr>
          <w:rFonts w:ascii="Times New Roman" w:hAnsi="Times New Roman"/>
          <w:sz w:val="28"/>
          <w:szCs w:val="28"/>
          <w:lang w:eastAsia="ru-RU"/>
        </w:rPr>
        <w:t>механизм</w:t>
      </w:r>
      <w:proofErr w:type="gramEnd"/>
      <w:r w:rsidRPr="004D2052">
        <w:rPr>
          <w:rFonts w:ascii="Times New Roman" w:hAnsi="Times New Roman"/>
          <w:sz w:val="28"/>
          <w:szCs w:val="28"/>
          <w:lang w:eastAsia="ru-RU"/>
        </w:rPr>
        <w:t xml:space="preserve"> и социальный смысл исторических процессов и явлений развития России в целом и отдельных регионов, в частности, в их </w:t>
      </w:r>
      <w:proofErr w:type="spellStart"/>
      <w:r w:rsidRPr="004D2052">
        <w:rPr>
          <w:rFonts w:ascii="Times New Roman" w:hAnsi="Times New Roman"/>
          <w:sz w:val="28"/>
          <w:szCs w:val="28"/>
          <w:lang w:eastAsia="ru-RU"/>
        </w:rPr>
        <w:t>социокультурных</w:t>
      </w:r>
      <w:proofErr w:type="spellEnd"/>
      <w:r w:rsidRPr="004D2052">
        <w:rPr>
          <w:rFonts w:ascii="Times New Roman" w:hAnsi="Times New Roman"/>
          <w:sz w:val="28"/>
          <w:szCs w:val="28"/>
          <w:lang w:eastAsia="ru-RU"/>
        </w:rPr>
        <w:t xml:space="preserve">, политических, экономических параметрах.  </w:t>
      </w:r>
    </w:p>
    <w:p w:rsidR="00995FEE" w:rsidRPr="004D2052" w:rsidRDefault="00995FEE" w:rsidP="004D205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D2052">
        <w:rPr>
          <w:rFonts w:ascii="Times New Roman" w:hAnsi="Times New Roman"/>
          <w:sz w:val="28"/>
          <w:szCs w:val="28"/>
        </w:rPr>
        <w:t xml:space="preserve">Выпускники, подготовленные по данной магистерской программе, способны адекватно оценивать историческую значимость различных </w:t>
      </w:r>
      <w:r w:rsidRPr="004D2052">
        <w:rPr>
          <w:rFonts w:ascii="Times New Roman" w:hAnsi="Times New Roman"/>
          <w:sz w:val="28"/>
          <w:szCs w:val="28"/>
        </w:rPr>
        <w:lastRenderedPageBreak/>
        <w:t>аспектов истории Российского государства и общества применительно к современным условиям развития, как в целом государства и общества, так и отдельных регионов, прежде всего, Калужской области.</w:t>
      </w:r>
    </w:p>
    <w:p w:rsidR="00995FEE" w:rsidRPr="004D2052" w:rsidRDefault="00995FEE" w:rsidP="004D2052">
      <w:pPr>
        <w:pStyle w:val="rtejustify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2052">
        <w:rPr>
          <w:sz w:val="28"/>
          <w:szCs w:val="28"/>
        </w:rPr>
        <w:t xml:space="preserve">Объектами профессиональной деятельности выпускников программы магистратуры являются исторические процессы и явления в их </w:t>
      </w:r>
      <w:proofErr w:type="spellStart"/>
      <w:r w:rsidRPr="004D2052">
        <w:rPr>
          <w:sz w:val="28"/>
          <w:szCs w:val="28"/>
        </w:rPr>
        <w:t>социокультурных</w:t>
      </w:r>
      <w:proofErr w:type="spellEnd"/>
      <w:r w:rsidRPr="004D2052">
        <w:rPr>
          <w:sz w:val="28"/>
          <w:szCs w:val="28"/>
        </w:rPr>
        <w:t>, политических, экономических измерениях и их отражение в исторических источниках.</w:t>
      </w:r>
    </w:p>
    <w:p w:rsidR="00995FEE" w:rsidRPr="004D2052" w:rsidRDefault="00995FEE" w:rsidP="004D2052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4D2052">
        <w:rPr>
          <w:rFonts w:ascii="Times New Roman" w:hAnsi="Times New Roman"/>
          <w:sz w:val="28"/>
          <w:szCs w:val="28"/>
        </w:rPr>
        <w:t>Для выпускников магистерской программы «</w:t>
      </w:r>
      <w:r w:rsidR="00154B93" w:rsidRPr="004D2052">
        <w:rPr>
          <w:rFonts w:ascii="Times New Roman" w:hAnsi="Times New Roman"/>
          <w:sz w:val="28"/>
          <w:szCs w:val="28"/>
        </w:rPr>
        <w:t>Регионоведение</w:t>
      </w:r>
      <w:r w:rsidRPr="004D2052">
        <w:rPr>
          <w:rFonts w:ascii="Times New Roman" w:hAnsi="Times New Roman"/>
          <w:sz w:val="28"/>
          <w:szCs w:val="28"/>
        </w:rPr>
        <w:t>» объектами профессиональной деятельности будут  являться вопросы социально-политического и культурного развития, проблемы, экономической истории России и ее регионов, проблемы этнологии и демографии, культурного развития страны и регионов с древнейших времен до наших дней, вопросы методологии и источниковедения отечественной истории, проблемы историографии досоветского, советского и современного периодов, проблемы археологии и этногенеза, проблемы сохранения и изучения культурных ресурсов</w:t>
      </w:r>
      <w:proofErr w:type="gramEnd"/>
      <w:r w:rsidRPr="004D2052">
        <w:rPr>
          <w:rFonts w:ascii="Times New Roman" w:hAnsi="Times New Roman"/>
          <w:sz w:val="28"/>
          <w:szCs w:val="28"/>
        </w:rPr>
        <w:t xml:space="preserve"> отдельных регионов, в частности Калужской области, проблемы преподавания отечественной истории.</w:t>
      </w:r>
    </w:p>
    <w:p w:rsidR="00154B93" w:rsidRPr="004D2052" w:rsidRDefault="00154B93" w:rsidP="004D20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2052">
        <w:rPr>
          <w:rFonts w:ascii="Times New Roman" w:hAnsi="Times New Roman"/>
          <w:sz w:val="28"/>
          <w:szCs w:val="28"/>
        </w:rPr>
        <w:t xml:space="preserve">Цель магистерской программы </w:t>
      </w:r>
      <w:r w:rsidRPr="004D2052">
        <w:rPr>
          <w:rFonts w:ascii="Times New Roman" w:hAnsi="Times New Roman"/>
          <w:b/>
          <w:sz w:val="28"/>
          <w:szCs w:val="28"/>
        </w:rPr>
        <w:t>«История международных отношений и мировой политики»</w:t>
      </w:r>
      <w:r w:rsidRPr="004D2052">
        <w:rPr>
          <w:rFonts w:ascii="Times New Roman" w:hAnsi="Times New Roman"/>
          <w:sz w:val="28"/>
          <w:szCs w:val="28"/>
        </w:rPr>
        <w:t xml:space="preserve"> </w:t>
      </w:r>
      <w:r w:rsidRPr="004D2052">
        <w:rPr>
          <w:rFonts w:ascii="Times New Roman" w:hAnsi="Times New Roman"/>
          <w:sz w:val="28"/>
          <w:szCs w:val="28"/>
        </w:rPr>
        <w:t xml:space="preserve">– подготовка специалистов нового поколения, способных к профессиональной деятельности, требующей углубленных и фундаментальных знаний в областях анализа, прогноза и моделирования международных отношений и мировой политики в контекстах истории и современности. Степень магистра  дает возможность трудоустройства в качестве исследователя, научного сотрудника, эксперта, консультанта в областях международных отношений, внешней и мировой политики, дипломатии, геополитики и </w:t>
      </w:r>
      <w:proofErr w:type="spellStart"/>
      <w:r w:rsidRPr="004D2052">
        <w:rPr>
          <w:rFonts w:ascii="Times New Roman" w:hAnsi="Times New Roman"/>
          <w:sz w:val="28"/>
          <w:szCs w:val="28"/>
        </w:rPr>
        <w:t>глобалистики</w:t>
      </w:r>
      <w:proofErr w:type="spellEnd"/>
      <w:r w:rsidRPr="004D2052">
        <w:rPr>
          <w:rFonts w:ascii="Times New Roman" w:hAnsi="Times New Roman"/>
          <w:sz w:val="28"/>
          <w:szCs w:val="28"/>
        </w:rPr>
        <w:t>.</w:t>
      </w:r>
    </w:p>
    <w:p w:rsidR="00154B93" w:rsidRPr="004D2052" w:rsidRDefault="00154B93" w:rsidP="004D20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052">
        <w:rPr>
          <w:rFonts w:ascii="Times New Roman" w:hAnsi="Times New Roman"/>
          <w:sz w:val="28"/>
          <w:szCs w:val="28"/>
        </w:rPr>
        <w:t xml:space="preserve">Выпускники овладеют компетенциями, необходимыми для профессионального уровня анализа мировой политики главных субъектов международных отношений XX – XXI вв., будут способны работать с историческими источниками и современными информационными ресурсами, отражающими важнейшие тенденции в мировой политике, в дипломатии и международной безопасности, в межнациональных и </w:t>
      </w:r>
      <w:proofErr w:type="spellStart"/>
      <w:r w:rsidRPr="004D2052">
        <w:rPr>
          <w:rFonts w:ascii="Times New Roman" w:hAnsi="Times New Roman"/>
          <w:sz w:val="28"/>
          <w:szCs w:val="28"/>
        </w:rPr>
        <w:t>цивилизационных</w:t>
      </w:r>
      <w:proofErr w:type="spellEnd"/>
      <w:r w:rsidRPr="004D2052">
        <w:rPr>
          <w:rFonts w:ascii="Times New Roman" w:hAnsi="Times New Roman"/>
          <w:sz w:val="28"/>
          <w:szCs w:val="28"/>
        </w:rPr>
        <w:t xml:space="preserve"> взаимоотношениях, анализировать важнейшие аспекты глобализации и мировых рынков интеллекта, труда и услуг, миграционные потоки и межкультурные взаимодействия.</w:t>
      </w:r>
      <w:proofErr w:type="gramEnd"/>
      <w:r w:rsidRPr="004D2052">
        <w:rPr>
          <w:rFonts w:ascii="Times New Roman" w:hAnsi="Times New Roman"/>
          <w:sz w:val="28"/>
          <w:szCs w:val="28"/>
        </w:rPr>
        <w:t xml:space="preserve"> Выпускники научатся работать с источниками международного права, разрабатывать и преподаватель учебные курсы, готовить аналитические материалы и экспертные заключения.</w:t>
      </w:r>
    </w:p>
    <w:p w:rsidR="00154B93" w:rsidRPr="004D2052" w:rsidRDefault="00154B93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bCs/>
          <w:sz w:val="28"/>
          <w:szCs w:val="28"/>
        </w:rPr>
        <w:t>Цели магистерской программы</w:t>
      </w:r>
      <w:r w:rsidRPr="004D2052">
        <w:rPr>
          <w:rFonts w:ascii="Times New Roman" w:eastAsia="Times New Roman" w:hAnsi="Times New Roman"/>
          <w:b/>
          <w:bCs/>
          <w:sz w:val="28"/>
          <w:szCs w:val="28"/>
        </w:rPr>
        <w:t xml:space="preserve"> «Гражданское право. Гражданский процесс» - </w:t>
      </w:r>
      <w:r w:rsidRPr="004D2052">
        <w:rPr>
          <w:rFonts w:ascii="Times New Roman" w:eastAsia="Times New Roman" w:hAnsi="Times New Roman"/>
          <w:sz w:val="28"/>
          <w:szCs w:val="28"/>
        </w:rPr>
        <w:t>подготовка по направлению подготовки 40.04.01 «Юриспруденция» с присвоением квалификации (степени) «магистр» в сфере гражданского права и гражданского процесса;</w:t>
      </w:r>
    </w:p>
    <w:p w:rsidR="00154B93" w:rsidRPr="004D2052" w:rsidRDefault="00154B93" w:rsidP="004D2052">
      <w:pPr>
        <w:numPr>
          <w:ilvl w:val="0"/>
          <w:numId w:val="4"/>
        </w:numPr>
        <w:tabs>
          <w:tab w:val="left" w:pos="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подготовка научных кадров в данной сфере, в том числе путем качественной подготовки к поступлению в аспирантуру соответствующего профиля и др.</w:t>
      </w:r>
    </w:p>
    <w:p w:rsidR="00154B93" w:rsidRPr="004D2052" w:rsidRDefault="00154B93" w:rsidP="004D20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Учебный план магистерской программы </w:t>
      </w:r>
      <w:r w:rsidRPr="004D2052">
        <w:rPr>
          <w:rFonts w:ascii="Times New Roman" w:eastAsia="Times New Roman" w:hAnsi="Times New Roman"/>
          <w:bCs/>
          <w:sz w:val="28"/>
          <w:szCs w:val="28"/>
        </w:rPr>
        <w:t xml:space="preserve">включает </w:t>
      </w:r>
      <w:r w:rsidRPr="004D2052">
        <w:rPr>
          <w:rFonts w:ascii="Times New Roman" w:eastAsia="Times New Roman" w:hAnsi="Times New Roman"/>
          <w:bCs/>
          <w:sz w:val="28"/>
          <w:szCs w:val="28"/>
        </w:rPr>
        <w:t xml:space="preserve">такие дисциплины как: </w:t>
      </w:r>
      <w:proofErr w:type="gramStart"/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История и методология юридической науки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Актуальные проблемы теории правового регулирования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Источники современного российского права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История развития цивилистики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Публичное и частное право: проблемы развития и взаимодействия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Актуальные проблемы гражданского права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Процессуальное право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Вещное право: проблемы теории и практики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Актуальные проблемы гражданского процесса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Актуальные проблемы арбитражного процесса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Общие учения об обязательствах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Доказательственное право: проблемы теории и практики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Конкурентное право и проблемы его</w:t>
      </w:r>
      <w:proofErr w:type="gramEnd"/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развития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Проблемы правового регулирования в сфере государственных закупок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Актуальные проблемы наследственного права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Актуальные проблемы жилищного права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Судебное представительство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И</w:t>
      </w:r>
      <w:proofErr w:type="gramStart"/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ск в гр</w:t>
      </w:r>
      <w:proofErr w:type="gramEnd"/>
      <w:r w:rsidRPr="004D2052">
        <w:rPr>
          <w:rFonts w:ascii="Times New Roman" w:eastAsia="Times New Roman" w:hAnsi="Times New Roman"/>
          <w:color w:val="000000"/>
          <w:sz w:val="28"/>
          <w:szCs w:val="28"/>
        </w:rPr>
        <w:t>ажданском процессе</w:t>
      </w: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 и другие</w:t>
      </w:r>
    </w:p>
    <w:p w:rsidR="00154B93" w:rsidRPr="004D2052" w:rsidRDefault="00154B93" w:rsidP="004D205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D2052">
        <w:rPr>
          <w:rFonts w:ascii="Times New Roman" w:eastAsia="Times New Roman" w:hAnsi="Times New Roman"/>
          <w:color w:val="000000"/>
          <w:sz w:val="28"/>
          <w:szCs w:val="28"/>
        </w:rPr>
        <w:t xml:space="preserve">Обучение в магистратуре проходит не только в форме </w:t>
      </w:r>
      <w:r w:rsidRPr="004D2052">
        <w:rPr>
          <w:rFonts w:ascii="Times New Roman" w:eastAsia="Times New Roman" w:hAnsi="Times New Roman"/>
          <w:sz w:val="28"/>
          <w:szCs w:val="28"/>
        </w:rPr>
        <w:t>лекционных и практических занятий занятия, но и включает значительный объем самостоятельной работы под руководством научного руководителя.</w:t>
      </w:r>
    </w:p>
    <w:p w:rsidR="007F7EC8" w:rsidRPr="007F7EC8" w:rsidRDefault="004D2052" w:rsidP="007F7E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7F7EC8">
        <w:rPr>
          <w:rFonts w:ascii="Times New Roman" w:hAnsi="Times New Roman"/>
          <w:b/>
          <w:sz w:val="28"/>
          <w:szCs w:val="28"/>
          <w:lang w:eastAsia="ru-RU"/>
        </w:rPr>
        <w:t xml:space="preserve">Программа </w:t>
      </w:r>
      <w:r w:rsidR="007F7EC8" w:rsidRPr="007F7EC8">
        <w:rPr>
          <w:rFonts w:ascii="Times New Roman" w:hAnsi="Times New Roman"/>
          <w:b/>
          <w:sz w:val="28"/>
          <w:szCs w:val="28"/>
          <w:lang w:eastAsia="ru-RU"/>
        </w:rPr>
        <w:t>подготовки научно-педагогических кадров в аспирантуре по профилю «Отечественная история»</w:t>
      </w:r>
      <w:r w:rsidR="007F7EC8" w:rsidRPr="007F7EC8">
        <w:rPr>
          <w:rFonts w:ascii="Times New Roman" w:hAnsi="Times New Roman"/>
          <w:sz w:val="28"/>
          <w:szCs w:val="28"/>
          <w:lang w:eastAsia="ru-RU"/>
        </w:rPr>
        <w:t xml:space="preserve"> в основе своей имеет </w:t>
      </w:r>
      <w:r w:rsidR="007F7EC8" w:rsidRPr="007F7EC8">
        <w:rPr>
          <w:rFonts w:ascii="Times New Roman" w:hAnsi="Times New Roman"/>
          <w:sz w:val="28"/>
          <w:szCs w:val="28"/>
        </w:rPr>
        <w:t xml:space="preserve">освоение исторических дисциплин, основными из которых являются отечественная история, источниковедение, спецкурсы по отдельным проблемам отечественной истории и историографии. </w:t>
      </w:r>
    </w:p>
    <w:p w:rsidR="004D2052" w:rsidRPr="007F7EC8" w:rsidRDefault="007F7EC8" w:rsidP="007F7EC8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EC8">
        <w:rPr>
          <w:rFonts w:ascii="Times New Roman" w:hAnsi="Times New Roman"/>
          <w:sz w:val="28"/>
          <w:szCs w:val="28"/>
        </w:rPr>
        <w:t>Теоретические знания закрепляются в процессе практик, в том числе архивной, педагогической - на базе Института истории и права. Основное содержание образовательной программы – это научные исследования. Результатом является написание научной квалификационной работы – диссертации на соискание ученой степени кандидата наук (специальность 07.00.02 - отечественная история).</w:t>
      </w:r>
    </w:p>
    <w:p w:rsidR="00F1363A" w:rsidRPr="004D2052" w:rsidRDefault="6EE5FA82" w:rsidP="004D2052">
      <w:pPr>
        <w:spacing w:after="0" w:line="240" w:lineRule="auto"/>
        <w:ind w:right="176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Институт истории и права очень динамично развивается, оперативно реагируя потребности общества и государства в кадрах, порой опережая время. </w:t>
      </w:r>
    </w:p>
    <w:p w:rsidR="00154B93" w:rsidRPr="004D2052" w:rsidRDefault="00995FEE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 xml:space="preserve">Одним из факторов успешной реализации всех образовательных программ является тесное сотрудничество с органами государственной и муниципальной власти в регионе и ведущими региональными учреждениями и организациями образования, культуры. </w:t>
      </w:r>
      <w:proofErr w:type="gramStart"/>
      <w:r w:rsidRPr="004D2052">
        <w:rPr>
          <w:rFonts w:ascii="Times New Roman" w:eastAsia="Times New Roman" w:hAnsi="Times New Roman"/>
          <w:sz w:val="28"/>
          <w:szCs w:val="28"/>
        </w:rPr>
        <w:t>Наши студенты проходят практику в Министерстве внутренней политики и массовых коммуникаций Калужской области, Законодательном Собрании Калужской области, в Избирательной комиссии Калужской области, в Общественной палате Калужской области, в Городской Думе города Калуги, в Арбитражном суде Центрального округа и Калужском арбитражном суде, в системе Судебного департамента в Калужской области, в органах Министерства юстиции, Федеральной антимонопольной службы, Федеральной миграционной службы России на</w:t>
      </w:r>
      <w:proofErr w:type="gramEnd"/>
      <w:r w:rsidRPr="004D20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D2052">
        <w:rPr>
          <w:rFonts w:ascii="Times New Roman" w:eastAsia="Times New Roman" w:hAnsi="Times New Roman"/>
          <w:sz w:val="28"/>
          <w:szCs w:val="28"/>
        </w:rPr>
        <w:t xml:space="preserve">территории Калужской области, в Адвокатской палате Калужской области, в аппарате Уполномоченного по правам человека в Калужской области, в аппарате Уполномоченного по правам ребенка в Калужской области, в налоговых органах, в Калужской таможне и на Калужском акцизном </w:t>
      </w:r>
      <w:r w:rsidRPr="004D2052">
        <w:rPr>
          <w:rFonts w:ascii="Times New Roman" w:eastAsia="Times New Roman" w:hAnsi="Times New Roman"/>
          <w:sz w:val="28"/>
          <w:szCs w:val="28"/>
        </w:rPr>
        <w:lastRenderedPageBreak/>
        <w:t>таможенном посту Центральной акцизной таможни, в Калужском объединенном музее-заповеднике, в редакции газеты Калужской области «Весть», в архивах и общеобразовательных учреждениях.</w:t>
      </w:r>
      <w:proofErr w:type="gramEnd"/>
      <w:r w:rsidRPr="004D2052">
        <w:rPr>
          <w:rFonts w:ascii="Times New Roman" w:eastAsia="Times New Roman" w:hAnsi="Times New Roman"/>
          <w:sz w:val="28"/>
          <w:szCs w:val="28"/>
        </w:rPr>
        <w:t xml:space="preserve">  В рамках договоров о сотрудничестве между КГУ им. К.Э. Циолковского и Прокуратурой Калужской области, Министерством внутренней политики и массовых коммуникаций Калужской области реализуются перспективные профессионально-образовательные проекты и программы. Актуальность предоставляемой Юридической клиникой помощи обеспечена обновляемой в режиме реального времени исчерпывающей правовой базой «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</w:rPr>
        <w:t>КонсультантПлюс</w:t>
      </w:r>
      <w:proofErr w:type="spellEnd"/>
      <w:r w:rsidRPr="004D2052">
        <w:rPr>
          <w:rFonts w:ascii="Times New Roman" w:eastAsia="Times New Roman" w:hAnsi="Times New Roman"/>
          <w:sz w:val="28"/>
          <w:szCs w:val="28"/>
        </w:rPr>
        <w:t xml:space="preserve">», которая предоставлена нам группой компаний «Земля-Сервис». </w:t>
      </w:r>
    </w:p>
    <w:p w:rsidR="00995FEE" w:rsidRPr="004D2052" w:rsidRDefault="00995FEE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В 2017 году был подписан договор о сотрудничестве с Институтом всеобщей истории РАН.</w:t>
      </w:r>
    </w:p>
    <w:p w:rsidR="6EE5FA82" w:rsidRPr="004D2052" w:rsidRDefault="6EE5FA82" w:rsidP="004D2052">
      <w:pPr>
        <w:spacing w:after="0" w:line="240" w:lineRule="auto"/>
        <w:ind w:right="17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</w:t>
      </w:r>
      <w:r w:rsidR="00427FAD" w:rsidRPr="004D2052">
        <w:rPr>
          <w:rFonts w:ascii="Times New Roman" w:eastAsia="Times New Roman" w:hAnsi="Times New Roman"/>
          <w:sz w:val="28"/>
          <w:szCs w:val="28"/>
          <w:lang w:eastAsia="ru-RU"/>
        </w:rPr>
        <w:t>в структуре Института работает 8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выпускающих кафедр: истории, </w:t>
      </w:r>
      <w:r w:rsidR="00427FAD"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таможенного дела, 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теории</w:t>
      </w:r>
      <w:r w:rsidR="00427FAD"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истории государства и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права, </w:t>
      </w:r>
      <w:r w:rsidR="00427FAD" w:rsidRPr="004D205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права, административного права и контрольно-надзорной деятельности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27FAD" w:rsidRPr="004D205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гражданского права, уголовного права, процессуального права</w:t>
      </w:r>
      <w:r w:rsidRPr="004D20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6EE5FA82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 xml:space="preserve">В 2013 г. при Институте истории и права была создана научная лаборатория по изучению истории и современности западнорусской деревни. Инициатором ее создания и научным консультантом стал д.и.н., проф. В.Я. Филимонов, основатель одной из ведущих научных школ КГУ им. К.Э. Циолковского. Руководит лабораторией доц. кафедры истории </w:t>
      </w:r>
      <w:proofErr w:type="gramStart"/>
      <w:r w:rsidRPr="004D2052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4D2052">
        <w:rPr>
          <w:rFonts w:ascii="Times New Roman" w:eastAsia="Times New Roman" w:hAnsi="Times New Roman"/>
          <w:sz w:val="28"/>
          <w:szCs w:val="28"/>
        </w:rPr>
        <w:t>.и.н. И.В. Кометчиков. Среди бесспорных достижений лаборатории - написание и подготовка к изданию исследований по истории Калужского края "Калужский край в XX в.", "Суровые сороковые... Калужский край в годы Великой Отечественной войны 1941-1945 гг.", третьего тома монографии «История крестьянства западного региона России (1945 – современность)». Еще одним направлением работы лаборатории является сохранение и оцифровка научного архива выдающегося советского и русского историка-аграрника В.П. Данилова, переданного в дар КГУ им. К.Э. Циолковского.</w:t>
      </w:r>
    </w:p>
    <w:p w:rsidR="0D477429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С 2014 г. при Институте истории и права работает Юридическая клиника КГУ им. К.Э. Циолковского под руководством опытного старшего преподавателя кафедры юриспруденции Е.Н. Красиной. Это ведущий центр клинической юридической помощи в Калужской области, который дает бесплатные юридические консультации всем нуждающимся.  И эта помощь востребована. Приведем немного статистики. За период с 1 октября 2014 по 1 декабря 2017 г. в Юридической клинике было принято 659 обращений по разным категориям дел. Консультации оказываются в устной форме, также оказывается помощь в составлении правовых документов. Например, исковые заявления (по преимуществу), апелляционные и кассационные жалобы, заявления о пересмотре дела.</w:t>
      </w:r>
    </w:p>
    <w:p w:rsidR="0D477429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 xml:space="preserve">В 2014 г. была открыта уникально оснащенная криминалистическая лаборатория с обширной видеотекой, возглавляемая опытным экспертом-криминалистом Т.В. Носовой. В Институте истории и права оборудованы </w:t>
      </w:r>
      <w:r w:rsidRPr="004D2052">
        <w:rPr>
          <w:rFonts w:ascii="Times New Roman" w:eastAsia="Times New Roman" w:hAnsi="Times New Roman"/>
          <w:sz w:val="28"/>
          <w:szCs w:val="28"/>
        </w:rPr>
        <w:lastRenderedPageBreak/>
        <w:t xml:space="preserve">специализированные кабинеты, где проходят практические занятия будущих юристов. Это и учебный зал судебных заседаний, где проходят занятия по процессуальному праву. Ии криминалистический полигон для занятий по уголовному праву и криминалистике. </w:t>
      </w:r>
    </w:p>
    <w:p w:rsidR="0D477429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В 2016 г. при Институте истории и права совместно с Управлением Федеральной антимонопольной службы по Калужской области создан Научно-исследовательский центр законодательства о закупках и антимонопольного регулирования.</w:t>
      </w:r>
    </w:p>
    <w:p w:rsidR="00427FAD" w:rsidRPr="004D2052" w:rsidRDefault="00427FAD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С 2019 г. начала функционировать лаборатория технических средств таможенного контроля.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Одним из ведущих принципов деятельности Института истории и права является интеграция научно-исследовательской работы и образовательного процесса. Ежегодно в Институте организуются и проводятся научные и научно-практические конференции преподавателей и студентов, иные научные мероприятия разного уровня по актуальным проблемам исторических, юридических, социально-политических, экономических наук, философии.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Традиционной стала всероссийская научная конференция "Н.В. Устрялов в истории мировой политической мысли".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В 2016 г. прошли научно-практические конференции, посвященные жизни и деятельности выдающегося русского философа К.Н. Леонтьева, имама Шамиля (в рамках федеральной программы "Межнациональный и межкультурный диалог").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В 2017 г. в Калуге прошла беспрецедентная всероссийская с международным участием научная конференция "Великое стояние на реке Угре и формирование Российского централизованного государства: локальные и глобальные контексты", членом оргкомитета и ответственным редактором сборника научных материалов которой была директор Института И.Н. Берговская.</w:t>
      </w:r>
    </w:p>
    <w:p w:rsidR="00427FAD" w:rsidRPr="004D2052" w:rsidRDefault="00427FAD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D2052">
        <w:rPr>
          <w:rFonts w:ascii="Times New Roman" w:eastAsia="Times New Roman" w:hAnsi="Times New Roman"/>
          <w:sz w:val="28"/>
          <w:szCs w:val="28"/>
        </w:rPr>
        <w:t xml:space="preserve">2019 г. ознаменовался </w:t>
      </w:r>
      <w:r w:rsidR="004D2052" w:rsidRPr="004D2052">
        <w:rPr>
          <w:rFonts w:ascii="Times New Roman" w:eastAsia="Times New Roman" w:hAnsi="Times New Roman"/>
          <w:sz w:val="28"/>
          <w:szCs w:val="28"/>
        </w:rPr>
        <w:t>еще более</w:t>
      </w:r>
      <w:r w:rsidRPr="004D2052">
        <w:rPr>
          <w:rFonts w:ascii="Times New Roman" w:eastAsia="Times New Roman" w:hAnsi="Times New Roman"/>
          <w:sz w:val="28"/>
          <w:szCs w:val="28"/>
        </w:rPr>
        <w:t xml:space="preserve"> масштабным и </w:t>
      </w:r>
      <w:r w:rsidR="004D2052" w:rsidRPr="004D2052">
        <w:rPr>
          <w:rFonts w:ascii="Times New Roman" w:eastAsia="Times New Roman" w:hAnsi="Times New Roman"/>
          <w:sz w:val="28"/>
          <w:szCs w:val="28"/>
        </w:rPr>
        <w:t xml:space="preserve">не менее </w:t>
      </w:r>
      <w:r w:rsidRPr="004D2052">
        <w:rPr>
          <w:rFonts w:ascii="Times New Roman" w:eastAsia="Times New Roman" w:hAnsi="Times New Roman"/>
          <w:sz w:val="28"/>
          <w:szCs w:val="28"/>
        </w:rPr>
        <w:t xml:space="preserve">знаковым научным мероприятием, организованным и подготовленным совместно Институтом всеобщей истории РАН, Российским историческим обществом, Фондом исторической перспективы, Администрацией Калужской области и КГУ им. К.Э. Циолковского, - международная научная конференция «Вызов времени: становление централизованных государств на Востоке и на Западе Европы в конце </w:t>
      </w:r>
      <w:r w:rsidRPr="004D2052">
        <w:rPr>
          <w:rFonts w:ascii="Times New Roman" w:eastAsia="Times New Roman" w:hAnsi="Times New Roman"/>
          <w:sz w:val="28"/>
          <w:szCs w:val="28"/>
          <w:lang w:val="en-US"/>
        </w:rPr>
        <w:t>XV</w:t>
      </w:r>
      <w:r w:rsidRPr="004D2052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4D2052">
        <w:rPr>
          <w:rFonts w:ascii="Times New Roman" w:eastAsia="Times New Roman" w:hAnsi="Times New Roman"/>
          <w:sz w:val="28"/>
          <w:szCs w:val="28"/>
          <w:lang w:val="en-US"/>
        </w:rPr>
        <w:t>XVII</w:t>
      </w:r>
      <w:r w:rsidRPr="004D2052">
        <w:rPr>
          <w:rFonts w:ascii="Times New Roman" w:eastAsia="Times New Roman" w:hAnsi="Times New Roman"/>
          <w:sz w:val="28"/>
          <w:szCs w:val="28"/>
        </w:rPr>
        <w:t xml:space="preserve"> вв.». В ней приняли участие ученые многих</w:t>
      </w:r>
      <w:proofErr w:type="gramEnd"/>
      <w:r w:rsidRPr="004D2052">
        <w:rPr>
          <w:rFonts w:ascii="Times New Roman" w:eastAsia="Times New Roman" w:hAnsi="Times New Roman"/>
          <w:sz w:val="28"/>
          <w:szCs w:val="28"/>
        </w:rPr>
        <w:t xml:space="preserve"> ведущих научно-исследовательских учреждений и университетов России, Германии, Польши, Франции, Швеции</w:t>
      </w:r>
      <w:r w:rsidR="004D2052" w:rsidRPr="004D2052">
        <w:rPr>
          <w:rFonts w:ascii="Times New Roman" w:eastAsia="Times New Roman" w:hAnsi="Times New Roman"/>
          <w:sz w:val="28"/>
          <w:szCs w:val="28"/>
        </w:rPr>
        <w:t>, Белоруссии, Украины. К конференции было подготовлен сборник научных материалов, ответственным редактором которого стали член-корреспондент РАН П.Ю. Уваров, ведущий научный сотрудник ИВИ РАН В.Д. Назаров и директор ИИиП И.Н. Берговская. И конференция, и сборник получили высокую оценку историков-профессионалов как яркое историографическое событие современности.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lastRenderedPageBreak/>
        <w:t>Доброй традицией стала организация публичных лекций для студентов, преподавателей Института истории и права, учителей школ Калужской области ученых ведущих научно-исследовательских учреждений страны, таких как Институт всеобщей истории РАН, РИСИ, Фонд исторической перспективы.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 xml:space="preserve">Многие годы - и это тоже одна из ценнейших традиций Института - работает Студенческое научное общество. </w:t>
      </w:r>
      <w:proofErr w:type="gramStart"/>
      <w:r w:rsidRPr="004D2052">
        <w:rPr>
          <w:rFonts w:ascii="Times New Roman" w:eastAsia="Times New Roman" w:hAnsi="Times New Roman"/>
          <w:sz w:val="28"/>
          <w:szCs w:val="28"/>
        </w:rPr>
        <w:t xml:space="preserve">СНО ИИиП — это активно работающие под руководством наставников - преподавателей-исследователей </w:t>
      </w:r>
      <w:r w:rsidR="004D2052" w:rsidRPr="004D2052">
        <w:rPr>
          <w:rFonts w:ascii="Times New Roman" w:eastAsia="Times New Roman" w:hAnsi="Times New Roman"/>
          <w:sz w:val="28"/>
          <w:szCs w:val="28"/>
        </w:rPr>
        <w:t>–</w:t>
      </w:r>
      <w:r w:rsidRPr="004D2052">
        <w:rPr>
          <w:rFonts w:ascii="Times New Roman" w:eastAsia="Times New Roman" w:hAnsi="Times New Roman"/>
          <w:sz w:val="28"/>
          <w:szCs w:val="28"/>
        </w:rPr>
        <w:t xml:space="preserve"> </w:t>
      </w:r>
      <w:r w:rsidR="004D2052" w:rsidRPr="004D2052">
        <w:rPr>
          <w:rFonts w:ascii="Times New Roman" w:eastAsia="Times New Roman" w:hAnsi="Times New Roman"/>
          <w:sz w:val="28"/>
          <w:szCs w:val="28"/>
        </w:rPr>
        <w:t>студенческие научные кружки, из которых ныне действующие – это кружок</w:t>
      </w:r>
      <w:r w:rsidRPr="004D2052">
        <w:rPr>
          <w:rFonts w:ascii="Times New Roman" w:eastAsia="Times New Roman" w:hAnsi="Times New Roman"/>
          <w:sz w:val="28"/>
          <w:szCs w:val="28"/>
        </w:rPr>
        <w:t xml:space="preserve"> «</w:t>
      </w:r>
      <w:r w:rsidR="004D2052" w:rsidRPr="004D2052">
        <w:rPr>
          <w:rFonts w:ascii="Times New Roman" w:eastAsia="Times New Roman" w:hAnsi="Times New Roman"/>
          <w:sz w:val="28"/>
          <w:szCs w:val="28"/>
        </w:rPr>
        <w:t>Механизм правового регулирования</w:t>
      </w:r>
      <w:r w:rsidRPr="004D2052">
        <w:rPr>
          <w:rFonts w:ascii="Times New Roman" w:eastAsia="Times New Roman" w:hAnsi="Times New Roman"/>
          <w:sz w:val="28"/>
          <w:szCs w:val="28"/>
        </w:rPr>
        <w:t>» (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</w:rPr>
        <w:t>к.ю.н</w:t>
      </w:r>
      <w:proofErr w:type="spellEnd"/>
      <w:r w:rsidRPr="004D2052">
        <w:rPr>
          <w:rFonts w:ascii="Times New Roman" w:eastAsia="Times New Roman" w:hAnsi="Times New Roman"/>
          <w:sz w:val="28"/>
          <w:szCs w:val="28"/>
        </w:rPr>
        <w:t xml:space="preserve">. Магомедова Е.А.), </w:t>
      </w:r>
      <w:r w:rsidR="004D2052" w:rsidRPr="004D2052">
        <w:rPr>
          <w:rFonts w:ascii="Times New Roman" w:eastAsia="Times New Roman" w:hAnsi="Times New Roman"/>
          <w:sz w:val="28"/>
          <w:szCs w:val="28"/>
        </w:rPr>
        <w:t>«</w:t>
      </w:r>
      <w:r w:rsidR="004D2052" w:rsidRPr="004D2052">
        <w:rPr>
          <w:rFonts w:ascii="Times New Roman" w:hAnsi="Times New Roman"/>
          <w:sz w:val="28"/>
          <w:szCs w:val="28"/>
        </w:rPr>
        <w:t>Криминалистика на службе правосудия» (Т.В. Носова),</w:t>
      </w:r>
      <w:r w:rsidR="004D2052" w:rsidRPr="004D2052">
        <w:rPr>
          <w:rFonts w:ascii="Times New Roman" w:eastAsia="Times New Roman" w:hAnsi="Times New Roman"/>
          <w:sz w:val="28"/>
          <w:szCs w:val="28"/>
        </w:rPr>
        <w:t xml:space="preserve"> «</w:t>
      </w:r>
      <w:r w:rsidR="004D2052" w:rsidRPr="004D2052">
        <w:rPr>
          <w:rFonts w:ascii="Times New Roman" w:hAnsi="Times New Roman"/>
          <w:sz w:val="28"/>
          <w:szCs w:val="28"/>
        </w:rPr>
        <w:t>Уголовно-правовые, уголовно-процессуальные и криминалистические аспекты расследования преступлений</w:t>
      </w:r>
      <w:r w:rsidR="004D2052" w:rsidRPr="004D2052">
        <w:rPr>
          <w:rFonts w:ascii="Times New Roman" w:eastAsia="Times New Roman" w:hAnsi="Times New Roman"/>
          <w:sz w:val="28"/>
          <w:szCs w:val="28"/>
        </w:rPr>
        <w:t>» (</w:t>
      </w:r>
      <w:proofErr w:type="spellStart"/>
      <w:r w:rsidR="004D2052" w:rsidRPr="004D2052">
        <w:rPr>
          <w:rFonts w:ascii="Times New Roman" w:eastAsia="Times New Roman" w:hAnsi="Times New Roman"/>
          <w:sz w:val="28"/>
          <w:szCs w:val="28"/>
        </w:rPr>
        <w:t>к.ю.н</w:t>
      </w:r>
      <w:proofErr w:type="spellEnd"/>
      <w:r w:rsidR="004D2052" w:rsidRPr="004D205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4D2052" w:rsidRPr="004D2052">
        <w:rPr>
          <w:rFonts w:ascii="Times New Roman" w:eastAsia="Times New Roman" w:hAnsi="Times New Roman"/>
          <w:sz w:val="28"/>
          <w:szCs w:val="28"/>
        </w:rPr>
        <w:t>Ильяш</w:t>
      </w:r>
      <w:proofErr w:type="spellEnd"/>
      <w:r w:rsidR="004D2052" w:rsidRPr="004D2052">
        <w:rPr>
          <w:rFonts w:ascii="Times New Roman" w:eastAsia="Times New Roman" w:hAnsi="Times New Roman"/>
          <w:sz w:val="28"/>
          <w:szCs w:val="28"/>
        </w:rPr>
        <w:t xml:space="preserve"> А.В.), </w:t>
      </w:r>
      <w:r w:rsidRPr="004D2052">
        <w:rPr>
          <w:rFonts w:ascii="Times New Roman" w:eastAsia="Times New Roman" w:hAnsi="Times New Roman"/>
          <w:sz w:val="28"/>
          <w:szCs w:val="28"/>
        </w:rPr>
        <w:t>"Основные проблемы и пути их решения в области таможенного дела" (к.э.н</w:t>
      </w:r>
      <w:proofErr w:type="gramEnd"/>
      <w:r w:rsidRPr="004D2052">
        <w:rPr>
          <w:rFonts w:ascii="Times New Roman" w:eastAsia="Times New Roman" w:hAnsi="Times New Roman"/>
          <w:sz w:val="28"/>
          <w:szCs w:val="28"/>
        </w:rPr>
        <w:t>. Гомон И.В.), "Теория и практика управления таможенной деятельностью" (</w:t>
      </w:r>
      <w:proofErr w:type="gramStart"/>
      <w:r w:rsidRPr="004D2052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4D2052">
        <w:rPr>
          <w:rFonts w:ascii="Times New Roman" w:eastAsia="Times New Roman" w:hAnsi="Times New Roman"/>
          <w:sz w:val="28"/>
          <w:szCs w:val="28"/>
        </w:rPr>
        <w:t xml:space="preserve">.э.н.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</w:rPr>
        <w:t>Дорожкина</w:t>
      </w:r>
      <w:proofErr w:type="spellEnd"/>
      <w:r w:rsidRPr="004D2052">
        <w:rPr>
          <w:rFonts w:ascii="Times New Roman" w:eastAsia="Times New Roman" w:hAnsi="Times New Roman"/>
          <w:sz w:val="28"/>
          <w:szCs w:val="28"/>
        </w:rPr>
        <w:t xml:space="preserve"> Т.В.).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 xml:space="preserve">Студенты - члены СНО ИИиП неоднократно успешно представляли свои научные работы на различных научных мероприятиях и конкурсах: "Гуманитарные науки: вызовы времени" МПГУ,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  <w:lang w:val="en-US"/>
        </w:rPr>
        <w:t>Statio</w:t>
      </w:r>
      <w:proofErr w:type="spellEnd"/>
      <w:r w:rsidRPr="004D20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  <w:lang w:val="en-US"/>
        </w:rPr>
        <w:t>Antiqvitatis</w:t>
      </w:r>
      <w:proofErr w:type="spellEnd"/>
      <w:r w:rsidRPr="004D205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</w:rPr>
        <w:t>ЯрГУ</w:t>
      </w:r>
      <w:proofErr w:type="spellEnd"/>
      <w:r w:rsidRPr="004D2052">
        <w:rPr>
          <w:rFonts w:ascii="Times New Roman" w:eastAsia="Times New Roman" w:hAnsi="Times New Roman"/>
          <w:sz w:val="28"/>
          <w:szCs w:val="28"/>
        </w:rPr>
        <w:t xml:space="preserve"> им</w:t>
      </w:r>
      <w:r w:rsidRPr="004D2052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Pr="004D2052">
        <w:rPr>
          <w:rFonts w:ascii="Times New Roman" w:eastAsia="Times New Roman" w:hAnsi="Times New Roman"/>
          <w:sz w:val="28"/>
          <w:szCs w:val="28"/>
        </w:rPr>
        <w:t xml:space="preserve">П.Г. Демидова. </w:t>
      </w:r>
      <w:proofErr w:type="gramStart"/>
      <w:r w:rsidRPr="004D2052">
        <w:rPr>
          <w:rFonts w:ascii="Times New Roman" w:eastAsia="Times New Roman" w:hAnsi="Times New Roman"/>
          <w:sz w:val="28"/>
          <w:szCs w:val="28"/>
        </w:rPr>
        <w:t>"Общества древней и средневековой Европы: традиции, обычаи, ментальность", "Ломоносов-2016" МГУ им. М.В. Ломоносова, "Новый век: человек, общество, история глазами молодых" ИИМО СГУ, «Античность XXI века» СПбГУ и многие другие.</w:t>
      </w:r>
      <w:proofErr w:type="gramEnd"/>
    </w:p>
    <w:p w:rsidR="004D2052" w:rsidRPr="004D2052" w:rsidRDefault="004D205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Неоднократно студенты ИИиП становились лауреатами престижнейших областных наград, именных стипендий и премий за достижения в области научной деятельности (имени Е.Р. Дашковой, К.Э. Циолковского, А.Л. Чижевского).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 xml:space="preserve">Студенты ИИиП приняли участие и одержали победу в областных олимпиадах по праву среди студентов вузов Калужской области, по экономике среди студентов вузов Калужской области, становились победителями </w:t>
      </w:r>
      <w:proofErr w:type="gramStart"/>
      <w:r w:rsidRPr="004D2052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4D2052">
        <w:rPr>
          <w:rFonts w:ascii="Times New Roman" w:eastAsia="Times New Roman" w:hAnsi="Times New Roman"/>
          <w:sz w:val="28"/>
          <w:szCs w:val="28"/>
        </w:rPr>
        <w:t xml:space="preserve"> Международной студенческой Интернет-олимпиаде по отечественной истории (г. Йошкар-Ола).</w:t>
      </w:r>
    </w:p>
    <w:p w:rsidR="6EE5FA82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 xml:space="preserve">Ежегодно студенты ИИиП принимают активное участие в областном конкурсе студенческих работ «Права человека и будущее России», проводимом Уполномоченным по правам человека в Калужской области. Победителями в разные годы являлись П.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</w:rPr>
        <w:t>Щипанова</w:t>
      </w:r>
      <w:proofErr w:type="spellEnd"/>
      <w:r w:rsidRPr="004D2052">
        <w:rPr>
          <w:rFonts w:ascii="Times New Roman" w:eastAsia="Times New Roman" w:hAnsi="Times New Roman"/>
          <w:sz w:val="28"/>
          <w:szCs w:val="28"/>
        </w:rPr>
        <w:t>, М. Погонышев.</w:t>
      </w:r>
    </w:p>
    <w:p w:rsidR="6EE5FA82" w:rsidRPr="004D2052" w:rsidRDefault="6EE5FA82" w:rsidP="004D2052">
      <w:pPr>
        <w:pStyle w:val="4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 w:rsidRPr="004D205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 xml:space="preserve">На </w:t>
      </w:r>
      <w:r w:rsidRPr="004D205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X</w:t>
      </w:r>
      <w:r w:rsidRPr="004D205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Всероссийском конкурсе достижений талантливой молодёжи «Национальное достояние России» (30 марта-1 апреля 2016 г., Москва, УД Президента РФ) студентка </w:t>
      </w:r>
      <w:r w:rsidRPr="004D205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IV</w:t>
      </w:r>
      <w:r w:rsidRPr="004D205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курса Кузина Дарья представила проект «Каталог памятных мест событий</w:t>
      </w:r>
      <w:proofErr w:type="gramStart"/>
      <w:r w:rsidRPr="004D205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П</w:t>
      </w:r>
      <w:proofErr w:type="gramEnd"/>
      <w:r w:rsidRPr="004D205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ервой мировой войны 1914-1918 гг. на территории Калуги», разработанный под руководством Беловой И.Б., и стала победителем. </w:t>
      </w:r>
      <w:proofErr w:type="gramStart"/>
      <w:r w:rsidRPr="004D205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Награждена</w:t>
      </w:r>
      <w:proofErr w:type="gramEnd"/>
      <w:r w:rsidRPr="004D205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серебряным знаком отличия «Национальное достояние России». </w:t>
      </w:r>
    </w:p>
    <w:p w:rsidR="6EE5FA82" w:rsidRPr="004D2052" w:rsidRDefault="6EE5FA82" w:rsidP="004D2052">
      <w:pPr>
        <w:pStyle w:val="4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05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Совместно преподавателями и студентами ИИиП было реализовано несколько значимых проектов. В 2017 г. на </w:t>
      </w:r>
      <w:hyperlink r:id="rId5">
        <w:r w:rsidRPr="004D2052">
          <w:rPr>
            <w:rStyle w:val="a5"/>
            <w:rFonts w:ascii="Times New Roman" w:eastAsia="Times New Roman" w:hAnsi="Times New Roman" w:cs="Times New Roman"/>
            <w:i w:val="0"/>
            <w:iCs w:val="0"/>
            <w:color w:val="auto"/>
            <w:sz w:val="28"/>
            <w:szCs w:val="28"/>
            <w:u w:val="none"/>
          </w:rPr>
          <w:t>VII Международной конференции-конкурсе «Инновационные информационно-педагогические технологии в системе ИТ-образования»</w:t>
        </w:r>
      </w:hyperlink>
      <w:r w:rsidRPr="004D205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в МГУ им. М.В. Ломоносова были представлены и признаны победителями ряд мультимедийных проектов по истории Калужского края, подготовленных студентами (Макеева П., Рыжова К., Неустроева А., Абрамов А.) под руководством к.и.н. Никитиной Н.Н. 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 xml:space="preserve"> В рамках сотрудничества с Ассоциацией преподавателей истории в вузах России обучающиеся (А. Шатилова, Е.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</w:rPr>
        <w:t>Дедиу</w:t>
      </w:r>
      <w:proofErr w:type="spellEnd"/>
      <w:r w:rsidRPr="004D2052">
        <w:rPr>
          <w:rFonts w:ascii="Times New Roman" w:eastAsia="Times New Roman" w:hAnsi="Times New Roman"/>
          <w:sz w:val="28"/>
          <w:szCs w:val="28"/>
        </w:rPr>
        <w:t xml:space="preserve">) под руководством И.В. </w:t>
      </w:r>
      <w:proofErr w:type="spellStart"/>
      <w:r w:rsidRPr="004D2052">
        <w:rPr>
          <w:rFonts w:ascii="Times New Roman" w:eastAsia="Times New Roman" w:hAnsi="Times New Roman"/>
          <w:sz w:val="28"/>
          <w:szCs w:val="28"/>
        </w:rPr>
        <w:t>Кометчикова</w:t>
      </w:r>
      <w:proofErr w:type="spellEnd"/>
      <w:r w:rsidRPr="004D2052">
        <w:rPr>
          <w:rFonts w:ascii="Times New Roman" w:eastAsia="Times New Roman" w:hAnsi="Times New Roman"/>
          <w:sz w:val="28"/>
          <w:szCs w:val="28"/>
        </w:rPr>
        <w:t xml:space="preserve"> приняли участие в интервьюировании участников событий для документальной многотомной серии мемуаров ветеранов войн и военных конфликтов «От солдата до генерала…». 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В рамках подготовки к празднованию 70-летия Победы в Великой Отечественной войне коллективом преподавателей и студентов под руководством И.Н. Берговской при поддержке Законодательного Собрания Калужской области был реализован проект "Календарь праздничных дней, памятных дат и знаменательных событий Калужской области на 2015 год".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С 2016 г. студенты активно участвуют в совместном проекте Института и Калужского объединенного музея-заповедника "Союз общественного призрения" по изучению и содействию охране объектов культурного наследия на территории региона.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 xml:space="preserve">ИИиП является активным участником олимпиадного движения. С 2011 г. его преподавателями и студентами организовывалась ежегодно при поддержке Министерство образования и науки Калужской области Областная олимпиада по отечественной истории среди студентов учреждений среднего профессионального и высшего образования Калужской области. </w:t>
      </w:r>
    </w:p>
    <w:p w:rsidR="1CD57B15" w:rsidRPr="004D2052" w:rsidRDefault="6EE5FA82" w:rsidP="004D2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D2052">
        <w:rPr>
          <w:rFonts w:ascii="Times New Roman" w:eastAsia="Times New Roman" w:hAnsi="Times New Roman"/>
          <w:sz w:val="28"/>
          <w:szCs w:val="28"/>
        </w:rPr>
        <w:t>С 2017 года Институт истории и права является региональной площадкой для организации и проведения Всероссийской Толстовской олимпиады по истории и обществознанию для учащихся 10-11 классов (в рамках сотрудничества с ТГПУ им. Л.Н. Толстого).</w:t>
      </w:r>
    </w:p>
    <w:p w:rsidR="6EE5FA82" w:rsidRPr="004D2052" w:rsidRDefault="6EE5FA82" w:rsidP="004D2052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6EE5FA82" w:rsidRPr="004D2052" w:rsidRDefault="6EE5FA82" w:rsidP="004D205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6EE5FA82" w:rsidRPr="004D2052" w:rsidSect="005F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FD2"/>
      </v:shape>
    </w:pict>
  </w:numPicBullet>
  <w:numPicBullet w:numPicBulletId="1">
    <w:pict>
      <v:shape id="_x0000_i1076" type="#_x0000_t75" style="width:11.25pt;height:11.25pt" o:bullet="t">
        <v:imagedata r:id="rId2" o:title="BD14829_"/>
      </v:shape>
    </w:pict>
  </w:numPicBullet>
  <w:abstractNum w:abstractNumId="0">
    <w:nsid w:val="000041BB"/>
    <w:multiLevelType w:val="hybridMultilevel"/>
    <w:tmpl w:val="55BEB1E8"/>
    <w:lvl w:ilvl="0" w:tplc="9AF41148">
      <w:start w:val="1"/>
      <w:numFmt w:val="bullet"/>
      <w:lvlText w:val="-"/>
      <w:lvlJc w:val="left"/>
    </w:lvl>
    <w:lvl w:ilvl="1" w:tplc="4BE280C4">
      <w:numFmt w:val="decimal"/>
      <w:lvlText w:val=""/>
      <w:lvlJc w:val="left"/>
    </w:lvl>
    <w:lvl w:ilvl="2" w:tplc="704ECB10">
      <w:numFmt w:val="decimal"/>
      <w:lvlText w:val=""/>
      <w:lvlJc w:val="left"/>
    </w:lvl>
    <w:lvl w:ilvl="3" w:tplc="BD888A88">
      <w:numFmt w:val="decimal"/>
      <w:lvlText w:val=""/>
      <w:lvlJc w:val="left"/>
    </w:lvl>
    <w:lvl w:ilvl="4" w:tplc="EFE0F73C">
      <w:numFmt w:val="decimal"/>
      <w:lvlText w:val=""/>
      <w:lvlJc w:val="left"/>
    </w:lvl>
    <w:lvl w:ilvl="5" w:tplc="415A6DC2">
      <w:numFmt w:val="decimal"/>
      <w:lvlText w:val=""/>
      <w:lvlJc w:val="left"/>
    </w:lvl>
    <w:lvl w:ilvl="6" w:tplc="441EC55E">
      <w:numFmt w:val="decimal"/>
      <w:lvlText w:val=""/>
      <w:lvlJc w:val="left"/>
    </w:lvl>
    <w:lvl w:ilvl="7" w:tplc="37DA1FF6">
      <w:numFmt w:val="decimal"/>
      <w:lvlText w:val=""/>
      <w:lvlJc w:val="left"/>
    </w:lvl>
    <w:lvl w:ilvl="8" w:tplc="AAB20E12">
      <w:numFmt w:val="decimal"/>
      <w:lvlText w:val=""/>
      <w:lvlJc w:val="left"/>
    </w:lvl>
  </w:abstractNum>
  <w:abstractNum w:abstractNumId="1">
    <w:nsid w:val="2CF02691"/>
    <w:multiLevelType w:val="hybridMultilevel"/>
    <w:tmpl w:val="751E7630"/>
    <w:lvl w:ilvl="0" w:tplc="9A042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A5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01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CF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EE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EF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A5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02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AF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254E"/>
    <w:multiLevelType w:val="hybridMultilevel"/>
    <w:tmpl w:val="9A4CD4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40D9A"/>
    <w:multiLevelType w:val="hybridMultilevel"/>
    <w:tmpl w:val="7EAAAAA2"/>
    <w:lvl w:ilvl="0" w:tplc="FFFFFFFF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445239B3"/>
    <w:multiLevelType w:val="hybridMultilevel"/>
    <w:tmpl w:val="96BC3E92"/>
    <w:lvl w:ilvl="0" w:tplc="D31ECF26">
      <w:start w:val="1"/>
      <w:numFmt w:val="decimal"/>
      <w:lvlText w:val="%1."/>
      <w:lvlJc w:val="left"/>
      <w:pPr>
        <w:ind w:left="720" w:hanging="360"/>
      </w:pPr>
    </w:lvl>
    <w:lvl w:ilvl="1" w:tplc="674E73E6">
      <w:start w:val="1"/>
      <w:numFmt w:val="lowerLetter"/>
      <w:lvlText w:val="%2."/>
      <w:lvlJc w:val="left"/>
      <w:pPr>
        <w:ind w:left="1440" w:hanging="360"/>
      </w:pPr>
    </w:lvl>
    <w:lvl w:ilvl="2" w:tplc="BDDE8B5A">
      <w:start w:val="1"/>
      <w:numFmt w:val="lowerRoman"/>
      <w:lvlText w:val="%3."/>
      <w:lvlJc w:val="right"/>
      <w:pPr>
        <w:ind w:left="2160" w:hanging="180"/>
      </w:pPr>
    </w:lvl>
    <w:lvl w:ilvl="3" w:tplc="99C0F872">
      <w:start w:val="1"/>
      <w:numFmt w:val="decimal"/>
      <w:lvlText w:val="%4."/>
      <w:lvlJc w:val="left"/>
      <w:pPr>
        <w:ind w:left="2880" w:hanging="360"/>
      </w:pPr>
    </w:lvl>
    <w:lvl w:ilvl="4" w:tplc="C84C8696">
      <w:start w:val="1"/>
      <w:numFmt w:val="lowerLetter"/>
      <w:lvlText w:val="%5."/>
      <w:lvlJc w:val="left"/>
      <w:pPr>
        <w:ind w:left="3600" w:hanging="360"/>
      </w:pPr>
    </w:lvl>
    <w:lvl w:ilvl="5" w:tplc="8C88CFEC">
      <w:start w:val="1"/>
      <w:numFmt w:val="lowerRoman"/>
      <w:lvlText w:val="%6."/>
      <w:lvlJc w:val="right"/>
      <w:pPr>
        <w:ind w:left="4320" w:hanging="180"/>
      </w:pPr>
    </w:lvl>
    <w:lvl w:ilvl="6" w:tplc="2B1052AA">
      <w:start w:val="1"/>
      <w:numFmt w:val="decimal"/>
      <w:lvlText w:val="%7."/>
      <w:lvlJc w:val="left"/>
      <w:pPr>
        <w:ind w:left="5040" w:hanging="360"/>
      </w:pPr>
    </w:lvl>
    <w:lvl w:ilvl="7" w:tplc="AC76A9C0">
      <w:start w:val="1"/>
      <w:numFmt w:val="lowerLetter"/>
      <w:lvlText w:val="%8."/>
      <w:lvlJc w:val="left"/>
      <w:pPr>
        <w:ind w:left="5760" w:hanging="360"/>
      </w:pPr>
    </w:lvl>
    <w:lvl w:ilvl="8" w:tplc="A07070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nberg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63A"/>
    <w:rsid w:val="00002AF4"/>
    <w:rsid w:val="000078DB"/>
    <w:rsid w:val="00014B43"/>
    <w:rsid w:val="00015E7D"/>
    <w:rsid w:val="00016885"/>
    <w:rsid w:val="00017BC0"/>
    <w:rsid w:val="00022EC6"/>
    <w:rsid w:val="000230D3"/>
    <w:rsid w:val="00026428"/>
    <w:rsid w:val="00030585"/>
    <w:rsid w:val="0003075F"/>
    <w:rsid w:val="00032B4E"/>
    <w:rsid w:val="00041391"/>
    <w:rsid w:val="00044195"/>
    <w:rsid w:val="0004773D"/>
    <w:rsid w:val="00050331"/>
    <w:rsid w:val="00051B5E"/>
    <w:rsid w:val="00056744"/>
    <w:rsid w:val="000606EE"/>
    <w:rsid w:val="0006151C"/>
    <w:rsid w:val="00062D6D"/>
    <w:rsid w:val="000632C8"/>
    <w:rsid w:val="00064B69"/>
    <w:rsid w:val="00065770"/>
    <w:rsid w:val="00066B3A"/>
    <w:rsid w:val="00072EBA"/>
    <w:rsid w:val="0007499B"/>
    <w:rsid w:val="00074E2A"/>
    <w:rsid w:val="00075593"/>
    <w:rsid w:val="000759A0"/>
    <w:rsid w:val="00075D85"/>
    <w:rsid w:val="00083244"/>
    <w:rsid w:val="00083C29"/>
    <w:rsid w:val="000846EA"/>
    <w:rsid w:val="00085FF3"/>
    <w:rsid w:val="000901F5"/>
    <w:rsid w:val="000904FB"/>
    <w:rsid w:val="000932F4"/>
    <w:rsid w:val="000936EE"/>
    <w:rsid w:val="00095DF9"/>
    <w:rsid w:val="000962A3"/>
    <w:rsid w:val="000A080E"/>
    <w:rsid w:val="000A0D9C"/>
    <w:rsid w:val="000A1BBC"/>
    <w:rsid w:val="000A49B5"/>
    <w:rsid w:val="000A4F6D"/>
    <w:rsid w:val="000A52CC"/>
    <w:rsid w:val="000A576A"/>
    <w:rsid w:val="000A6974"/>
    <w:rsid w:val="000B3602"/>
    <w:rsid w:val="000B4FC9"/>
    <w:rsid w:val="000B5C22"/>
    <w:rsid w:val="000B7741"/>
    <w:rsid w:val="000B7FDD"/>
    <w:rsid w:val="000C2350"/>
    <w:rsid w:val="000C2C4E"/>
    <w:rsid w:val="000C5780"/>
    <w:rsid w:val="000C59E2"/>
    <w:rsid w:val="000C78BC"/>
    <w:rsid w:val="000D2435"/>
    <w:rsid w:val="000D27B1"/>
    <w:rsid w:val="000D3B84"/>
    <w:rsid w:val="000D50EE"/>
    <w:rsid w:val="000D5BFB"/>
    <w:rsid w:val="000E0413"/>
    <w:rsid w:val="000E199E"/>
    <w:rsid w:val="000E2037"/>
    <w:rsid w:val="000E362D"/>
    <w:rsid w:val="000E4B6F"/>
    <w:rsid w:val="000E60A0"/>
    <w:rsid w:val="000E6E9B"/>
    <w:rsid w:val="000E70A6"/>
    <w:rsid w:val="000F02E5"/>
    <w:rsid w:val="000F1374"/>
    <w:rsid w:val="000F33A3"/>
    <w:rsid w:val="000F4E2B"/>
    <w:rsid w:val="000F6020"/>
    <w:rsid w:val="000F69B8"/>
    <w:rsid w:val="000F6BBA"/>
    <w:rsid w:val="00104F70"/>
    <w:rsid w:val="0011011A"/>
    <w:rsid w:val="0011324F"/>
    <w:rsid w:val="00113AB1"/>
    <w:rsid w:val="001166DA"/>
    <w:rsid w:val="001270CD"/>
    <w:rsid w:val="001277D9"/>
    <w:rsid w:val="00130B9B"/>
    <w:rsid w:val="001339AD"/>
    <w:rsid w:val="0014026F"/>
    <w:rsid w:val="00140272"/>
    <w:rsid w:val="001432AB"/>
    <w:rsid w:val="00144017"/>
    <w:rsid w:val="00145A58"/>
    <w:rsid w:val="00146303"/>
    <w:rsid w:val="00153B8B"/>
    <w:rsid w:val="00154B93"/>
    <w:rsid w:val="00154EFB"/>
    <w:rsid w:val="00155297"/>
    <w:rsid w:val="00155E07"/>
    <w:rsid w:val="00160763"/>
    <w:rsid w:val="00161858"/>
    <w:rsid w:val="00161F9F"/>
    <w:rsid w:val="001635A8"/>
    <w:rsid w:val="001638F4"/>
    <w:rsid w:val="0016496E"/>
    <w:rsid w:val="00166BDA"/>
    <w:rsid w:val="001678F2"/>
    <w:rsid w:val="0017010B"/>
    <w:rsid w:val="00174D81"/>
    <w:rsid w:val="00177368"/>
    <w:rsid w:val="00182E0A"/>
    <w:rsid w:val="00183CA0"/>
    <w:rsid w:val="00184577"/>
    <w:rsid w:val="001846CA"/>
    <w:rsid w:val="00185229"/>
    <w:rsid w:val="001858C9"/>
    <w:rsid w:val="00190397"/>
    <w:rsid w:val="001925B4"/>
    <w:rsid w:val="00195058"/>
    <w:rsid w:val="00195E36"/>
    <w:rsid w:val="001968E0"/>
    <w:rsid w:val="00197C6D"/>
    <w:rsid w:val="001A01E7"/>
    <w:rsid w:val="001A475C"/>
    <w:rsid w:val="001B1CAB"/>
    <w:rsid w:val="001B61AA"/>
    <w:rsid w:val="001B6CAE"/>
    <w:rsid w:val="001C3495"/>
    <w:rsid w:val="001C3868"/>
    <w:rsid w:val="001C4AA0"/>
    <w:rsid w:val="001C6D22"/>
    <w:rsid w:val="001D0708"/>
    <w:rsid w:val="001D0A49"/>
    <w:rsid w:val="001D18A7"/>
    <w:rsid w:val="001D2AEE"/>
    <w:rsid w:val="001D3149"/>
    <w:rsid w:val="001E15D3"/>
    <w:rsid w:val="001E3924"/>
    <w:rsid w:val="001E3D68"/>
    <w:rsid w:val="001E40BE"/>
    <w:rsid w:val="001E5091"/>
    <w:rsid w:val="001E666E"/>
    <w:rsid w:val="001E7379"/>
    <w:rsid w:val="001E7C72"/>
    <w:rsid w:val="001E7CBB"/>
    <w:rsid w:val="001F21F0"/>
    <w:rsid w:val="001F6FEF"/>
    <w:rsid w:val="002017EE"/>
    <w:rsid w:val="002111A7"/>
    <w:rsid w:val="00212CCA"/>
    <w:rsid w:val="0021689A"/>
    <w:rsid w:val="002171F3"/>
    <w:rsid w:val="002221A5"/>
    <w:rsid w:val="002223C7"/>
    <w:rsid w:val="0022334C"/>
    <w:rsid w:val="0022621B"/>
    <w:rsid w:val="0022739E"/>
    <w:rsid w:val="00227765"/>
    <w:rsid w:val="00227EAF"/>
    <w:rsid w:val="00231058"/>
    <w:rsid w:val="00231619"/>
    <w:rsid w:val="00231877"/>
    <w:rsid w:val="00232BBA"/>
    <w:rsid w:val="00236453"/>
    <w:rsid w:val="00237B36"/>
    <w:rsid w:val="00237D4C"/>
    <w:rsid w:val="00240A44"/>
    <w:rsid w:val="00243CBB"/>
    <w:rsid w:val="002470CA"/>
    <w:rsid w:val="0025135D"/>
    <w:rsid w:val="002523F2"/>
    <w:rsid w:val="00252CA4"/>
    <w:rsid w:val="002542B5"/>
    <w:rsid w:val="0025494E"/>
    <w:rsid w:val="002564D8"/>
    <w:rsid w:val="00256E18"/>
    <w:rsid w:val="0026074F"/>
    <w:rsid w:val="00263617"/>
    <w:rsid w:val="002742A2"/>
    <w:rsid w:val="00274A46"/>
    <w:rsid w:val="00282EE5"/>
    <w:rsid w:val="00283D3C"/>
    <w:rsid w:val="00285615"/>
    <w:rsid w:val="00287C84"/>
    <w:rsid w:val="00290C57"/>
    <w:rsid w:val="00290FD2"/>
    <w:rsid w:val="00293E7D"/>
    <w:rsid w:val="00293E92"/>
    <w:rsid w:val="00297883"/>
    <w:rsid w:val="002A06B5"/>
    <w:rsid w:val="002A09EA"/>
    <w:rsid w:val="002A0DF0"/>
    <w:rsid w:val="002A3DD3"/>
    <w:rsid w:val="002A43FE"/>
    <w:rsid w:val="002A5EDF"/>
    <w:rsid w:val="002B0CA8"/>
    <w:rsid w:val="002B1B10"/>
    <w:rsid w:val="002B2DBC"/>
    <w:rsid w:val="002B555A"/>
    <w:rsid w:val="002B60F3"/>
    <w:rsid w:val="002C0C74"/>
    <w:rsid w:val="002C217A"/>
    <w:rsid w:val="002C23BE"/>
    <w:rsid w:val="002C4D00"/>
    <w:rsid w:val="002D0D54"/>
    <w:rsid w:val="002D1469"/>
    <w:rsid w:val="002D4B3D"/>
    <w:rsid w:val="002E22D9"/>
    <w:rsid w:val="002E282F"/>
    <w:rsid w:val="002E3125"/>
    <w:rsid w:val="002E46C7"/>
    <w:rsid w:val="002F0A63"/>
    <w:rsid w:val="002F0EF3"/>
    <w:rsid w:val="002F1C78"/>
    <w:rsid w:val="002F366B"/>
    <w:rsid w:val="002F396C"/>
    <w:rsid w:val="0030040D"/>
    <w:rsid w:val="0030046E"/>
    <w:rsid w:val="0030244F"/>
    <w:rsid w:val="00302B6B"/>
    <w:rsid w:val="003035E5"/>
    <w:rsid w:val="003067D8"/>
    <w:rsid w:val="00310E31"/>
    <w:rsid w:val="00311F8A"/>
    <w:rsid w:val="00314BE5"/>
    <w:rsid w:val="0031683D"/>
    <w:rsid w:val="00317889"/>
    <w:rsid w:val="00322089"/>
    <w:rsid w:val="003225AC"/>
    <w:rsid w:val="003252D2"/>
    <w:rsid w:val="003260BA"/>
    <w:rsid w:val="00326E0D"/>
    <w:rsid w:val="003301FF"/>
    <w:rsid w:val="0033105A"/>
    <w:rsid w:val="003311F0"/>
    <w:rsid w:val="00332292"/>
    <w:rsid w:val="00332855"/>
    <w:rsid w:val="003336F5"/>
    <w:rsid w:val="00337A99"/>
    <w:rsid w:val="003401B9"/>
    <w:rsid w:val="0034040E"/>
    <w:rsid w:val="00340501"/>
    <w:rsid w:val="00342457"/>
    <w:rsid w:val="003436A3"/>
    <w:rsid w:val="00343916"/>
    <w:rsid w:val="00345C1C"/>
    <w:rsid w:val="003467E2"/>
    <w:rsid w:val="0034680C"/>
    <w:rsid w:val="003475D6"/>
    <w:rsid w:val="003504AB"/>
    <w:rsid w:val="003526BC"/>
    <w:rsid w:val="003565F0"/>
    <w:rsid w:val="003577E4"/>
    <w:rsid w:val="003629BF"/>
    <w:rsid w:val="00364BA5"/>
    <w:rsid w:val="00365851"/>
    <w:rsid w:val="00365D37"/>
    <w:rsid w:val="00367568"/>
    <w:rsid w:val="00372813"/>
    <w:rsid w:val="00373176"/>
    <w:rsid w:val="00380CD8"/>
    <w:rsid w:val="00384553"/>
    <w:rsid w:val="0038546C"/>
    <w:rsid w:val="00386236"/>
    <w:rsid w:val="003874B2"/>
    <w:rsid w:val="003878DA"/>
    <w:rsid w:val="00391917"/>
    <w:rsid w:val="00392C06"/>
    <w:rsid w:val="00394F34"/>
    <w:rsid w:val="003A11C9"/>
    <w:rsid w:val="003A143A"/>
    <w:rsid w:val="003A346E"/>
    <w:rsid w:val="003B09AD"/>
    <w:rsid w:val="003B1F35"/>
    <w:rsid w:val="003B2317"/>
    <w:rsid w:val="003B2C4A"/>
    <w:rsid w:val="003B31D7"/>
    <w:rsid w:val="003B3CC9"/>
    <w:rsid w:val="003B6756"/>
    <w:rsid w:val="003C1944"/>
    <w:rsid w:val="003C2A15"/>
    <w:rsid w:val="003C38F0"/>
    <w:rsid w:val="003C38FD"/>
    <w:rsid w:val="003D6198"/>
    <w:rsid w:val="003D65A0"/>
    <w:rsid w:val="003E00B9"/>
    <w:rsid w:val="003E1251"/>
    <w:rsid w:val="003E1270"/>
    <w:rsid w:val="003E27EF"/>
    <w:rsid w:val="003E41C0"/>
    <w:rsid w:val="003E4D78"/>
    <w:rsid w:val="003E6283"/>
    <w:rsid w:val="003F185A"/>
    <w:rsid w:val="003F2D6C"/>
    <w:rsid w:val="003F4231"/>
    <w:rsid w:val="003F63EE"/>
    <w:rsid w:val="00403728"/>
    <w:rsid w:val="00403842"/>
    <w:rsid w:val="00404686"/>
    <w:rsid w:val="0041212A"/>
    <w:rsid w:val="00412C50"/>
    <w:rsid w:val="004147CE"/>
    <w:rsid w:val="00421E3A"/>
    <w:rsid w:val="0042220D"/>
    <w:rsid w:val="00423B9A"/>
    <w:rsid w:val="0042435A"/>
    <w:rsid w:val="004264FF"/>
    <w:rsid w:val="0042736F"/>
    <w:rsid w:val="00427AB5"/>
    <w:rsid w:val="00427FAD"/>
    <w:rsid w:val="0043027E"/>
    <w:rsid w:val="00431335"/>
    <w:rsid w:val="00431DF1"/>
    <w:rsid w:val="0043295F"/>
    <w:rsid w:val="004367E4"/>
    <w:rsid w:val="00436E69"/>
    <w:rsid w:val="004422FB"/>
    <w:rsid w:val="00444D06"/>
    <w:rsid w:val="0044556B"/>
    <w:rsid w:val="004500D2"/>
    <w:rsid w:val="004505A0"/>
    <w:rsid w:val="0045164B"/>
    <w:rsid w:val="00452B51"/>
    <w:rsid w:val="00454874"/>
    <w:rsid w:val="0045644E"/>
    <w:rsid w:val="00456A8B"/>
    <w:rsid w:val="00456EE8"/>
    <w:rsid w:val="004647DA"/>
    <w:rsid w:val="00470E04"/>
    <w:rsid w:val="00471518"/>
    <w:rsid w:val="00472896"/>
    <w:rsid w:val="00475F02"/>
    <w:rsid w:val="004773CD"/>
    <w:rsid w:val="00481C8F"/>
    <w:rsid w:val="00483779"/>
    <w:rsid w:val="00484A32"/>
    <w:rsid w:val="00485B95"/>
    <w:rsid w:val="00487470"/>
    <w:rsid w:val="004901FA"/>
    <w:rsid w:val="00490DA1"/>
    <w:rsid w:val="004928FC"/>
    <w:rsid w:val="00494951"/>
    <w:rsid w:val="004969CE"/>
    <w:rsid w:val="004A096E"/>
    <w:rsid w:val="004A306A"/>
    <w:rsid w:val="004A34F8"/>
    <w:rsid w:val="004A3B6E"/>
    <w:rsid w:val="004B1450"/>
    <w:rsid w:val="004B1DEA"/>
    <w:rsid w:val="004B46F7"/>
    <w:rsid w:val="004B4C90"/>
    <w:rsid w:val="004C47BC"/>
    <w:rsid w:val="004C4BBB"/>
    <w:rsid w:val="004C6358"/>
    <w:rsid w:val="004C69B4"/>
    <w:rsid w:val="004C73F5"/>
    <w:rsid w:val="004D05F3"/>
    <w:rsid w:val="004D188D"/>
    <w:rsid w:val="004D2052"/>
    <w:rsid w:val="004D73EC"/>
    <w:rsid w:val="004E1E1B"/>
    <w:rsid w:val="004E55A1"/>
    <w:rsid w:val="004F309D"/>
    <w:rsid w:val="005054CB"/>
    <w:rsid w:val="0050758A"/>
    <w:rsid w:val="005113BA"/>
    <w:rsid w:val="00511781"/>
    <w:rsid w:val="00512176"/>
    <w:rsid w:val="00514563"/>
    <w:rsid w:val="00516A12"/>
    <w:rsid w:val="00516BF6"/>
    <w:rsid w:val="0052019C"/>
    <w:rsid w:val="00520832"/>
    <w:rsid w:val="00524BF4"/>
    <w:rsid w:val="0052540E"/>
    <w:rsid w:val="00525BF6"/>
    <w:rsid w:val="00530A1C"/>
    <w:rsid w:val="00531998"/>
    <w:rsid w:val="00540594"/>
    <w:rsid w:val="005419EC"/>
    <w:rsid w:val="00543C48"/>
    <w:rsid w:val="00543EFF"/>
    <w:rsid w:val="00550574"/>
    <w:rsid w:val="00550778"/>
    <w:rsid w:val="00550B4B"/>
    <w:rsid w:val="00555847"/>
    <w:rsid w:val="005574F2"/>
    <w:rsid w:val="00557A30"/>
    <w:rsid w:val="00560A0E"/>
    <w:rsid w:val="005612AB"/>
    <w:rsid w:val="005633EB"/>
    <w:rsid w:val="00570CEC"/>
    <w:rsid w:val="00572977"/>
    <w:rsid w:val="00573E55"/>
    <w:rsid w:val="00576596"/>
    <w:rsid w:val="00583173"/>
    <w:rsid w:val="00585461"/>
    <w:rsid w:val="00587497"/>
    <w:rsid w:val="00587B94"/>
    <w:rsid w:val="005963B1"/>
    <w:rsid w:val="00596F35"/>
    <w:rsid w:val="005A2F14"/>
    <w:rsid w:val="005A4639"/>
    <w:rsid w:val="005A7CCA"/>
    <w:rsid w:val="005A7D82"/>
    <w:rsid w:val="005B0CB3"/>
    <w:rsid w:val="005B2D39"/>
    <w:rsid w:val="005B3D8C"/>
    <w:rsid w:val="005B52FB"/>
    <w:rsid w:val="005B58FC"/>
    <w:rsid w:val="005B5CF6"/>
    <w:rsid w:val="005C02E4"/>
    <w:rsid w:val="005C0F2D"/>
    <w:rsid w:val="005C1A63"/>
    <w:rsid w:val="005C39AF"/>
    <w:rsid w:val="005C4DD5"/>
    <w:rsid w:val="005C6991"/>
    <w:rsid w:val="005C7B76"/>
    <w:rsid w:val="005D293C"/>
    <w:rsid w:val="005D68BC"/>
    <w:rsid w:val="005D79BC"/>
    <w:rsid w:val="005E4D2F"/>
    <w:rsid w:val="005E565C"/>
    <w:rsid w:val="005E5918"/>
    <w:rsid w:val="005F09BF"/>
    <w:rsid w:val="005F18EB"/>
    <w:rsid w:val="005F1AC0"/>
    <w:rsid w:val="005F2CE9"/>
    <w:rsid w:val="005F3013"/>
    <w:rsid w:val="005F37D1"/>
    <w:rsid w:val="005F3A7B"/>
    <w:rsid w:val="005F7B2E"/>
    <w:rsid w:val="0060332E"/>
    <w:rsid w:val="00603961"/>
    <w:rsid w:val="00615E0B"/>
    <w:rsid w:val="00626147"/>
    <w:rsid w:val="0063100D"/>
    <w:rsid w:val="00632B61"/>
    <w:rsid w:val="00633D6A"/>
    <w:rsid w:val="0063455D"/>
    <w:rsid w:val="006345AE"/>
    <w:rsid w:val="00634A79"/>
    <w:rsid w:val="0063745D"/>
    <w:rsid w:val="00641EF1"/>
    <w:rsid w:val="00643559"/>
    <w:rsid w:val="00643F89"/>
    <w:rsid w:val="00644EFE"/>
    <w:rsid w:val="006511A6"/>
    <w:rsid w:val="00651901"/>
    <w:rsid w:val="00651E8D"/>
    <w:rsid w:val="00652B86"/>
    <w:rsid w:val="00653232"/>
    <w:rsid w:val="006542BB"/>
    <w:rsid w:val="00655817"/>
    <w:rsid w:val="00655986"/>
    <w:rsid w:val="006561E3"/>
    <w:rsid w:val="00656D1D"/>
    <w:rsid w:val="00656D6D"/>
    <w:rsid w:val="00657F0E"/>
    <w:rsid w:val="00660A14"/>
    <w:rsid w:val="00661925"/>
    <w:rsid w:val="00661CDA"/>
    <w:rsid w:val="006620E4"/>
    <w:rsid w:val="006639A9"/>
    <w:rsid w:val="00665825"/>
    <w:rsid w:val="00666DB4"/>
    <w:rsid w:val="00667749"/>
    <w:rsid w:val="00670ADF"/>
    <w:rsid w:val="00674647"/>
    <w:rsid w:val="006827C9"/>
    <w:rsid w:val="00683138"/>
    <w:rsid w:val="00684F21"/>
    <w:rsid w:val="0068632B"/>
    <w:rsid w:val="006866E3"/>
    <w:rsid w:val="00686DF4"/>
    <w:rsid w:val="00690B19"/>
    <w:rsid w:val="00692863"/>
    <w:rsid w:val="006A0019"/>
    <w:rsid w:val="006A01AC"/>
    <w:rsid w:val="006A741A"/>
    <w:rsid w:val="006A7B6D"/>
    <w:rsid w:val="006B5273"/>
    <w:rsid w:val="006B5DB4"/>
    <w:rsid w:val="006B5E64"/>
    <w:rsid w:val="006B72B5"/>
    <w:rsid w:val="006C05F8"/>
    <w:rsid w:val="006C0A1D"/>
    <w:rsid w:val="006C2843"/>
    <w:rsid w:val="006C41FB"/>
    <w:rsid w:val="006C4EA1"/>
    <w:rsid w:val="006C63F9"/>
    <w:rsid w:val="006C763B"/>
    <w:rsid w:val="006C7852"/>
    <w:rsid w:val="006D3569"/>
    <w:rsid w:val="006D4C67"/>
    <w:rsid w:val="006E5002"/>
    <w:rsid w:val="006E71A4"/>
    <w:rsid w:val="006F1AEA"/>
    <w:rsid w:val="006F2E7D"/>
    <w:rsid w:val="006F5AD8"/>
    <w:rsid w:val="00700F2A"/>
    <w:rsid w:val="0070102F"/>
    <w:rsid w:val="0070295E"/>
    <w:rsid w:val="007032F7"/>
    <w:rsid w:val="00703F61"/>
    <w:rsid w:val="007041C3"/>
    <w:rsid w:val="00704508"/>
    <w:rsid w:val="00704871"/>
    <w:rsid w:val="0070553D"/>
    <w:rsid w:val="007126B6"/>
    <w:rsid w:val="00712887"/>
    <w:rsid w:val="007171AA"/>
    <w:rsid w:val="00717996"/>
    <w:rsid w:val="00717A52"/>
    <w:rsid w:val="007202BF"/>
    <w:rsid w:val="00723D67"/>
    <w:rsid w:val="00724CFF"/>
    <w:rsid w:val="00727D81"/>
    <w:rsid w:val="007303B0"/>
    <w:rsid w:val="007368DA"/>
    <w:rsid w:val="00741A5F"/>
    <w:rsid w:val="007431DB"/>
    <w:rsid w:val="00746893"/>
    <w:rsid w:val="0074751A"/>
    <w:rsid w:val="00747C3B"/>
    <w:rsid w:val="00751E7F"/>
    <w:rsid w:val="00755350"/>
    <w:rsid w:val="0075585A"/>
    <w:rsid w:val="007560A0"/>
    <w:rsid w:val="00760DE8"/>
    <w:rsid w:val="007668F2"/>
    <w:rsid w:val="00771019"/>
    <w:rsid w:val="00774D71"/>
    <w:rsid w:val="00775F43"/>
    <w:rsid w:val="0078021D"/>
    <w:rsid w:val="007814AA"/>
    <w:rsid w:val="007824E1"/>
    <w:rsid w:val="0079199D"/>
    <w:rsid w:val="007921F4"/>
    <w:rsid w:val="00792C97"/>
    <w:rsid w:val="00794C2D"/>
    <w:rsid w:val="007963C0"/>
    <w:rsid w:val="007965F3"/>
    <w:rsid w:val="0079773F"/>
    <w:rsid w:val="007A1219"/>
    <w:rsid w:val="007A6F9A"/>
    <w:rsid w:val="007B12CE"/>
    <w:rsid w:val="007B255A"/>
    <w:rsid w:val="007B3AE9"/>
    <w:rsid w:val="007B4D1A"/>
    <w:rsid w:val="007B5A94"/>
    <w:rsid w:val="007C0866"/>
    <w:rsid w:val="007C174D"/>
    <w:rsid w:val="007C3726"/>
    <w:rsid w:val="007C4153"/>
    <w:rsid w:val="007C5869"/>
    <w:rsid w:val="007C6BF4"/>
    <w:rsid w:val="007C6DF9"/>
    <w:rsid w:val="007D0592"/>
    <w:rsid w:val="007D2E3C"/>
    <w:rsid w:val="007D46A7"/>
    <w:rsid w:val="007D47AC"/>
    <w:rsid w:val="007D5E51"/>
    <w:rsid w:val="007E169D"/>
    <w:rsid w:val="007F021F"/>
    <w:rsid w:val="007F11FF"/>
    <w:rsid w:val="007F31CC"/>
    <w:rsid w:val="007F4C75"/>
    <w:rsid w:val="007F54CA"/>
    <w:rsid w:val="007F56DE"/>
    <w:rsid w:val="007F7EC8"/>
    <w:rsid w:val="008003DB"/>
    <w:rsid w:val="008016C0"/>
    <w:rsid w:val="00803A20"/>
    <w:rsid w:val="00811913"/>
    <w:rsid w:val="0081581A"/>
    <w:rsid w:val="00815D99"/>
    <w:rsid w:val="008169D6"/>
    <w:rsid w:val="008171D6"/>
    <w:rsid w:val="00817BBE"/>
    <w:rsid w:val="00820541"/>
    <w:rsid w:val="008209FD"/>
    <w:rsid w:val="00820BC6"/>
    <w:rsid w:val="008228D3"/>
    <w:rsid w:val="008229D6"/>
    <w:rsid w:val="0082655F"/>
    <w:rsid w:val="0083003E"/>
    <w:rsid w:val="00831E19"/>
    <w:rsid w:val="0083237A"/>
    <w:rsid w:val="00834A15"/>
    <w:rsid w:val="00834C8C"/>
    <w:rsid w:val="008368A5"/>
    <w:rsid w:val="00843BA3"/>
    <w:rsid w:val="008462B1"/>
    <w:rsid w:val="00847FFA"/>
    <w:rsid w:val="00851CA9"/>
    <w:rsid w:val="00853EB6"/>
    <w:rsid w:val="008554D3"/>
    <w:rsid w:val="00856617"/>
    <w:rsid w:val="00860578"/>
    <w:rsid w:val="00860CEB"/>
    <w:rsid w:val="00860D71"/>
    <w:rsid w:val="00864F38"/>
    <w:rsid w:val="00867FA5"/>
    <w:rsid w:val="00871E8E"/>
    <w:rsid w:val="008731BA"/>
    <w:rsid w:val="00873C68"/>
    <w:rsid w:val="008740E5"/>
    <w:rsid w:val="00875E77"/>
    <w:rsid w:val="00881265"/>
    <w:rsid w:val="0088285B"/>
    <w:rsid w:val="00883806"/>
    <w:rsid w:val="00883956"/>
    <w:rsid w:val="00887D4B"/>
    <w:rsid w:val="00891E81"/>
    <w:rsid w:val="00892614"/>
    <w:rsid w:val="00896F40"/>
    <w:rsid w:val="00896F87"/>
    <w:rsid w:val="008A0646"/>
    <w:rsid w:val="008A13C7"/>
    <w:rsid w:val="008A25E1"/>
    <w:rsid w:val="008A3F6E"/>
    <w:rsid w:val="008A5525"/>
    <w:rsid w:val="008A5B62"/>
    <w:rsid w:val="008A6259"/>
    <w:rsid w:val="008A6C65"/>
    <w:rsid w:val="008B1308"/>
    <w:rsid w:val="008B21C3"/>
    <w:rsid w:val="008B373D"/>
    <w:rsid w:val="008B6CA8"/>
    <w:rsid w:val="008C01AC"/>
    <w:rsid w:val="008C0B3E"/>
    <w:rsid w:val="008C3721"/>
    <w:rsid w:val="008C4659"/>
    <w:rsid w:val="008D1708"/>
    <w:rsid w:val="008D19AB"/>
    <w:rsid w:val="008D213C"/>
    <w:rsid w:val="008D596D"/>
    <w:rsid w:val="008E4BA1"/>
    <w:rsid w:val="008E4F89"/>
    <w:rsid w:val="008E6B09"/>
    <w:rsid w:val="008E7B8A"/>
    <w:rsid w:val="008F2E29"/>
    <w:rsid w:val="008F3D26"/>
    <w:rsid w:val="008F6CF3"/>
    <w:rsid w:val="00903793"/>
    <w:rsid w:val="00903CCE"/>
    <w:rsid w:val="00903FC2"/>
    <w:rsid w:val="0090550E"/>
    <w:rsid w:val="00905651"/>
    <w:rsid w:val="0090634C"/>
    <w:rsid w:val="0090777E"/>
    <w:rsid w:val="00916903"/>
    <w:rsid w:val="00917C81"/>
    <w:rsid w:val="0093394D"/>
    <w:rsid w:val="00940102"/>
    <w:rsid w:val="00941D78"/>
    <w:rsid w:val="00942538"/>
    <w:rsid w:val="00946109"/>
    <w:rsid w:val="0095056E"/>
    <w:rsid w:val="00951D70"/>
    <w:rsid w:val="00951FEE"/>
    <w:rsid w:val="0095356E"/>
    <w:rsid w:val="00953707"/>
    <w:rsid w:val="00960113"/>
    <w:rsid w:val="009644F8"/>
    <w:rsid w:val="0096564D"/>
    <w:rsid w:val="00966348"/>
    <w:rsid w:val="009667AE"/>
    <w:rsid w:val="00973D6D"/>
    <w:rsid w:val="00975E09"/>
    <w:rsid w:val="009768F7"/>
    <w:rsid w:val="0098587E"/>
    <w:rsid w:val="009917C8"/>
    <w:rsid w:val="00991F81"/>
    <w:rsid w:val="00993533"/>
    <w:rsid w:val="00994754"/>
    <w:rsid w:val="009953CD"/>
    <w:rsid w:val="00995FEE"/>
    <w:rsid w:val="009A1110"/>
    <w:rsid w:val="009A2168"/>
    <w:rsid w:val="009A3085"/>
    <w:rsid w:val="009A3780"/>
    <w:rsid w:val="009A6873"/>
    <w:rsid w:val="009B373A"/>
    <w:rsid w:val="009B3FE3"/>
    <w:rsid w:val="009B6131"/>
    <w:rsid w:val="009C1542"/>
    <w:rsid w:val="009C28D5"/>
    <w:rsid w:val="009C4B98"/>
    <w:rsid w:val="009C617F"/>
    <w:rsid w:val="009C6D94"/>
    <w:rsid w:val="009D206E"/>
    <w:rsid w:val="009D291D"/>
    <w:rsid w:val="009D3D44"/>
    <w:rsid w:val="009D622C"/>
    <w:rsid w:val="009D6A9B"/>
    <w:rsid w:val="009E4097"/>
    <w:rsid w:val="009E4647"/>
    <w:rsid w:val="009F549D"/>
    <w:rsid w:val="009F6789"/>
    <w:rsid w:val="00A00753"/>
    <w:rsid w:val="00A019BC"/>
    <w:rsid w:val="00A01FA0"/>
    <w:rsid w:val="00A051AA"/>
    <w:rsid w:val="00A0532E"/>
    <w:rsid w:val="00A06A14"/>
    <w:rsid w:val="00A12155"/>
    <w:rsid w:val="00A122B9"/>
    <w:rsid w:val="00A13C84"/>
    <w:rsid w:val="00A22832"/>
    <w:rsid w:val="00A3058E"/>
    <w:rsid w:val="00A30B48"/>
    <w:rsid w:val="00A3396C"/>
    <w:rsid w:val="00A34BA5"/>
    <w:rsid w:val="00A355CF"/>
    <w:rsid w:val="00A356E5"/>
    <w:rsid w:val="00A35F6C"/>
    <w:rsid w:val="00A3746C"/>
    <w:rsid w:val="00A469D1"/>
    <w:rsid w:val="00A50628"/>
    <w:rsid w:val="00A5144C"/>
    <w:rsid w:val="00A53F59"/>
    <w:rsid w:val="00A54DA0"/>
    <w:rsid w:val="00A62B82"/>
    <w:rsid w:val="00A6469A"/>
    <w:rsid w:val="00A66123"/>
    <w:rsid w:val="00A66C62"/>
    <w:rsid w:val="00A67225"/>
    <w:rsid w:val="00A754C5"/>
    <w:rsid w:val="00A7719B"/>
    <w:rsid w:val="00A8162A"/>
    <w:rsid w:val="00A8297F"/>
    <w:rsid w:val="00A833B0"/>
    <w:rsid w:val="00A850CF"/>
    <w:rsid w:val="00A8660C"/>
    <w:rsid w:val="00A90074"/>
    <w:rsid w:val="00A925B0"/>
    <w:rsid w:val="00A92842"/>
    <w:rsid w:val="00A9297E"/>
    <w:rsid w:val="00A94B51"/>
    <w:rsid w:val="00A94D0F"/>
    <w:rsid w:val="00A96B1B"/>
    <w:rsid w:val="00A97BFF"/>
    <w:rsid w:val="00AA3C3C"/>
    <w:rsid w:val="00AA5057"/>
    <w:rsid w:val="00AA6429"/>
    <w:rsid w:val="00AB5490"/>
    <w:rsid w:val="00AB575C"/>
    <w:rsid w:val="00AB6B44"/>
    <w:rsid w:val="00AB7740"/>
    <w:rsid w:val="00AC0086"/>
    <w:rsid w:val="00AC027C"/>
    <w:rsid w:val="00AC126E"/>
    <w:rsid w:val="00AC12DA"/>
    <w:rsid w:val="00AC734D"/>
    <w:rsid w:val="00AC7FB2"/>
    <w:rsid w:val="00AD0507"/>
    <w:rsid w:val="00AD077E"/>
    <w:rsid w:val="00AD1F88"/>
    <w:rsid w:val="00AD4C73"/>
    <w:rsid w:val="00AE287F"/>
    <w:rsid w:val="00AF0C73"/>
    <w:rsid w:val="00AF1CA0"/>
    <w:rsid w:val="00AF5483"/>
    <w:rsid w:val="00AF773A"/>
    <w:rsid w:val="00B02CB7"/>
    <w:rsid w:val="00B02E7F"/>
    <w:rsid w:val="00B056F9"/>
    <w:rsid w:val="00B057EC"/>
    <w:rsid w:val="00B12ACE"/>
    <w:rsid w:val="00B1321C"/>
    <w:rsid w:val="00B1418A"/>
    <w:rsid w:val="00B176FD"/>
    <w:rsid w:val="00B17FB8"/>
    <w:rsid w:val="00B225A4"/>
    <w:rsid w:val="00B22A6B"/>
    <w:rsid w:val="00B24F6C"/>
    <w:rsid w:val="00B3140D"/>
    <w:rsid w:val="00B33579"/>
    <w:rsid w:val="00B33861"/>
    <w:rsid w:val="00B3517F"/>
    <w:rsid w:val="00B41CA4"/>
    <w:rsid w:val="00B44B39"/>
    <w:rsid w:val="00B47649"/>
    <w:rsid w:val="00B508B3"/>
    <w:rsid w:val="00B5122A"/>
    <w:rsid w:val="00B5393F"/>
    <w:rsid w:val="00B53E50"/>
    <w:rsid w:val="00B57AD9"/>
    <w:rsid w:val="00B616D2"/>
    <w:rsid w:val="00B61CBC"/>
    <w:rsid w:val="00B63B59"/>
    <w:rsid w:val="00B64DEC"/>
    <w:rsid w:val="00B6659B"/>
    <w:rsid w:val="00B66C90"/>
    <w:rsid w:val="00B7017A"/>
    <w:rsid w:val="00B74F47"/>
    <w:rsid w:val="00B84746"/>
    <w:rsid w:val="00B85128"/>
    <w:rsid w:val="00B87DE7"/>
    <w:rsid w:val="00B90302"/>
    <w:rsid w:val="00B90DD9"/>
    <w:rsid w:val="00B91FDC"/>
    <w:rsid w:val="00B92547"/>
    <w:rsid w:val="00B94192"/>
    <w:rsid w:val="00B94644"/>
    <w:rsid w:val="00B96025"/>
    <w:rsid w:val="00B9685C"/>
    <w:rsid w:val="00B96BF8"/>
    <w:rsid w:val="00B972D3"/>
    <w:rsid w:val="00BA36DC"/>
    <w:rsid w:val="00BA5B54"/>
    <w:rsid w:val="00BA608A"/>
    <w:rsid w:val="00BB1A51"/>
    <w:rsid w:val="00BB2D1B"/>
    <w:rsid w:val="00BB3D1D"/>
    <w:rsid w:val="00BB5A11"/>
    <w:rsid w:val="00BB63DC"/>
    <w:rsid w:val="00BB6AEA"/>
    <w:rsid w:val="00BC3384"/>
    <w:rsid w:val="00BC381C"/>
    <w:rsid w:val="00BC5197"/>
    <w:rsid w:val="00BD0AFA"/>
    <w:rsid w:val="00BD3D55"/>
    <w:rsid w:val="00BD6881"/>
    <w:rsid w:val="00BE008C"/>
    <w:rsid w:val="00BE06F1"/>
    <w:rsid w:val="00BE073A"/>
    <w:rsid w:val="00BE0C8D"/>
    <w:rsid w:val="00BE2827"/>
    <w:rsid w:val="00BE2935"/>
    <w:rsid w:val="00BE6C58"/>
    <w:rsid w:val="00BE6DA4"/>
    <w:rsid w:val="00BF07DE"/>
    <w:rsid w:val="00BF1F37"/>
    <w:rsid w:val="00BF20C5"/>
    <w:rsid w:val="00BF5C02"/>
    <w:rsid w:val="00C00041"/>
    <w:rsid w:val="00C003E1"/>
    <w:rsid w:val="00C053E2"/>
    <w:rsid w:val="00C06EA8"/>
    <w:rsid w:val="00C11D50"/>
    <w:rsid w:val="00C12503"/>
    <w:rsid w:val="00C142E9"/>
    <w:rsid w:val="00C17768"/>
    <w:rsid w:val="00C17CBC"/>
    <w:rsid w:val="00C17CF2"/>
    <w:rsid w:val="00C20EC5"/>
    <w:rsid w:val="00C21303"/>
    <w:rsid w:val="00C23024"/>
    <w:rsid w:val="00C23404"/>
    <w:rsid w:val="00C23E70"/>
    <w:rsid w:val="00C242CE"/>
    <w:rsid w:val="00C24812"/>
    <w:rsid w:val="00C24907"/>
    <w:rsid w:val="00C24EE1"/>
    <w:rsid w:val="00C263DB"/>
    <w:rsid w:val="00C26EA2"/>
    <w:rsid w:val="00C30A9C"/>
    <w:rsid w:val="00C34C81"/>
    <w:rsid w:val="00C34C91"/>
    <w:rsid w:val="00C375ED"/>
    <w:rsid w:val="00C40176"/>
    <w:rsid w:val="00C4027C"/>
    <w:rsid w:val="00C40610"/>
    <w:rsid w:val="00C40AE8"/>
    <w:rsid w:val="00C40B0F"/>
    <w:rsid w:val="00C41D7E"/>
    <w:rsid w:val="00C44CAC"/>
    <w:rsid w:val="00C47D9A"/>
    <w:rsid w:val="00C507ED"/>
    <w:rsid w:val="00C54D42"/>
    <w:rsid w:val="00C55F2D"/>
    <w:rsid w:val="00C6213B"/>
    <w:rsid w:val="00C62E03"/>
    <w:rsid w:val="00C67188"/>
    <w:rsid w:val="00C70D20"/>
    <w:rsid w:val="00C7145C"/>
    <w:rsid w:val="00C71E49"/>
    <w:rsid w:val="00C756B3"/>
    <w:rsid w:val="00C764FB"/>
    <w:rsid w:val="00C81022"/>
    <w:rsid w:val="00C916CC"/>
    <w:rsid w:val="00C925AF"/>
    <w:rsid w:val="00CA0D97"/>
    <w:rsid w:val="00CA10E4"/>
    <w:rsid w:val="00CA1768"/>
    <w:rsid w:val="00CA1934"/>
    <w:rsid w:val="00CA661E"/>
    <w:rsid w:val="00CB000C"/>
    <w:rsid w:val="00CB36C9"/>
    <w:rsid w:val="00CB4457"/>
    <w:rsid w:val="00CB4563"/>
    <w:rsid w:val="00CB6FC5"/>
    <w:rsid w:val="00CC0561"/>
    <w:rsid w:val="00CC63FD"/>
    <w:rsid w:val="00CC746F"/>
    <w:rsid w:val="00CD1EB9"/>
    <w:rsid w:val="00CD5D2C"/>
    <w:rsid w:val="00CD71C3"/>
    <w:rsid w:val="00CD7BDC"/>
    <w:rsid w:val="00CE0DF3"/>
    <w:rsid w:val="00CE5026"/>
    <w:rsid w:val="00CE572D"/>
    <w:rsid w:val="00CE6D88"/>
    <w:rsid w:val="00CE7D21"/>
    <w:rsid w:val="00CF0CE3"/>
    <w:rsid w:val="00CF2804"/>
    <w:rsid w:val="00CF3E87"/>
    <w:rsid w:val="00CF6C10"/>
    <w:rsid w:val="00CF7401"/>
    <w:rsid w:val="00D002F0"/>
    <w:rsid w:val="00D00C05"/>
    <w:rsid w:val="00D02A2D"/>
    <w:rsid w:val="00D0471C"/>
    <w:rsid w:val="00D0493F"/>
    <w:rsid w:val="00D07388"/>
    <w:rsid w:val="00D10F28"/>
    <w:rsid w:val="00D15B81"/>
    <w:rsid w:val="00D16802"/>
    <w:rsid w:val="00D20843"/>
    <w:rsid w:val="00D22107"/>
    <w:rsid w:val="00D234D5"/>
    <w:rsid w:val="00D23A8D"/>
    <w:rsid w:val="00D2401F"/>
    <w:rsid w:val="00D2444A"/>
    <w:rsid w:val="00D266C7"/>
    <w:rsid w:val="00D278CE"/>
    <w:rsid w:val="00D32094"/>
    <w:rsid w:val="00D34EB7"/>
    <w:rsid w:val="00D3568A"/>
    <w:rsid w:val="00D36216"/>
    <w:rsid w:val="00D4098A"/>
    <w:rsid w:val="00D421D1"/>
    <w:rsid w:val="00D4410D"/>
    <w:rsid w:val="00D45533"/>
    <w:rsid w:val="00D45D2C"/>
    <w:rsid w:val="00D52CDB"/>
    <w:rsid w:val="00D533F4"/>
    <w:rsid w:val="00D5523C"/>
    <w:rsid w:val="00D554B5"/>
    <w:rsid w:val="00D574D7"/>
    <w:rsid w:val="00D57813"/>
    <w:rsid w:val="00D60FCC"/>
    <w:rsid w:val="00D61953"/>
    <w:rsid w:val="00D6340B"/>
    <w:rsid w:val="00D634EA"/>
    <w:rsid w:val="00D63559"/>
    <w:rsid w:val="00D63838"/>
    <w:rsid w:val="00D65E13"/>
    <w:rsid w:val="00D7044E"/>
    <w:rsid w:val="00D70B57"/>
    <w:rsid w:val="00D71C19"/>
    <w:rsid w:val="00D7497E"/>
    <w:rsid w:val="00D80C5D"/>
    <w:rsid w:val="00D82AED"/>
    <w:rsid w:val="00D84C3B"/>
    <w:rsid w:val="00D86655"/>
    <w:rsid w:val="00D9070E"/>
    <w:rsid w:val="00D93004"/>
    <w:rsid w:val="00D930BF"/>
    <w:rsid w:val="00D93FE4"/>
    <w:rsid w:val="00D9649F"/>
    <w:rsid w:val="00D96B7B"/>
    <w:rsid w:val="00DA2D34"/>
    <w:rsid w:val="00DA6D37"/>
    <w:rsid w:val="00DB2087"/>
    <w:rsid w:val="00DB303D"/>
    <w:rsid w:val="00DB645F"/>
    <w:rsid w:val="00DB6A64"/>
    <w:rsid w:val="00DC1C3C"/>
    <w:rsid w:val="00DC2158"/>
    <w:rsid w:val="00DC4607"/>
    <w:rsid w:val="00DC480A"/>
    <w:rsid w:val="00DD2079"/>
    <w:rsid w:val="00DD6E35"/>
    <w:rsid w:val="00DD77CB"/>
    <w:rsid w:val="00DE084F"/>
    <w:rsid w:val="00DE13F4"/>
    <w:rsid w:val="00DE1D8B"/>
    <w:rsid w:val="00DE49F1"/>
    <w:rsid w:val="00DE51D0"/>
    <w:rsid w:val="00DE56F1"/>
    <w:rsid w:val="00DE6514"/>
    <w:rsid w:val="00DF040F"/>
    <w:rsid w:val="00DF1B31"/>
    <w:rsid w:val="00DF3CD2"/>
    <w:rsid w:val="00DF4E7B"/>
    <w:rsid w:val="00E002C7"/>
    <w:rsid w:val="00E02C16"/>
    <w:rsid w:val="00E07233"/>
    <w:rsid w:val="00E17822"/>
    <w:rsid w:val="00E21255"/>
    <w:rsid w:val="00E22DF1"/>
    <w:rsid w:val="00E271A6"/>
    <w:rsid w:val="00E31048"/>
    <w:rsid w:val="00E31D15"/>
    <w:rsid w:val="00E350C8"/>
    <w:rsid w:val="00E3704B"/>
    <w:rsid w:val="00E373AE"/>
    <w:rsid w:val="00E41E05"/>
    <w:rsid w:val="00E42046"/>
    <w:rsid w:val="00E4207F"/>
    <w:rsid w:val="00E4260E"/>
    <w:rsid w:val="00E42BD7"/>
    <w:rsid w:val="00E43C50"/>
    <w:rsid w:val="00E46163"/>
    <w:rsid w:val="00E52600"/>
    <w:rsid w:val="00E54876"/>
    <w:rsid w:val="00E57AE5"/>
    <w:rsid w:val="00E6189A"/>
    <w:rsid w:val="00E618CF"/>
    <w:rsid w:val="00E67D5B"/>
    <w:rsid w:val="00E72521"/>
    <w:rsid w:val="00E7275B"/>
    <w:rsid w:val="00E74850"/>
    <w:rsid w:val="00E74A30"/>
    <w:rsid w:val="00E7561A"/>
    <w:rsid w:val="00E770E5"/>
    <w:rsid w:val="00E84729"/>
    <w:rsid w:val="00E84EBB"/>
    <w:rsid w:val="00E84F36"/>
    <w:rsid w:val="00E850EA"/>
    <w:rsid w:val="00E90DBF"/>
    <w:rsid w:val="00E936B3"/>
    <w:rsid w:val="00E95B41"/>
    <w:rsid w:val="00EA3B54"/>
    <w:rsid w:val="00EA422A"/>
    <w:rsid w:val="00EB405F"/>
    <w:rsid w:val="00EC0E02"/>
    <w:rsid w:val="00EC1890"/>
    <w:rsid w:val="00EC7A71"/>
    <w:rsid w:val="00ED004D"/>
    <w:rsid w:val="00ED205E"/>
    <w:rsid w:val="00ED3B0E"/>
    <w:rsid w:val="00EE0F82"/>
    <w:rsid w:val="00EE0FF6"/>
    <w:rsid w:val="00EE16F4"/>
    <w:rsid w:val="00EE19B1"/>
    <w:rsid w:val="00EE2EE0"/>
    <w:rsid w:val="00EF3215"/>
    <w:rsid w:val="00EF4276"/>
    <w:rsid w:val="00EF4A2C"/>
    <w:rsid w:val="00EF4A39"/>
    <w:rsid w:val="00F0105B"/>
    <w:rsid w:val="00F044F4"/>
    <w:rsid w:val="00F050B3"/>
    <w:rsid w:val="00F06A84"/>
    <w:rsid w:val="00F06FDD"/>
    <w:rsid w:val="00F07344"/>
    <w:rsid w:val="00F1363A"/>
    <w:rsid w:val="00F13B44"/>
    <w:rsid w:val="00F13D43"/>
    <w:rsid w:val="00F17124"/>
    <w:rsid w:val="00F26151"/>
    <w:rsid w:val="00F26C70"/>
    <w:rsid w:val="00F362CE"/>
    <w:rsid w:val="00F43815"/>
    <w:rsid w:val="00F45A2C"/>
    <w:rsid w:val="00F4764E"/>
    <w:rsid w:val="00F4797E"/>
    <w:rsid w:val="00F51C2C"/>
    <w:rsid w:val="00F52C36"/>
    <w:rsid w:val="00F53063"/>
    <w:rsid w:val="00F54B9F"/>
    <w:rsid w:val="00F54D1C"/>
    <w:rsid w:val="00F55317"/>
    <w:rsid w:val="00F5683B"/>
    <w:rsid w:val="00F57642"/>
    <w:rsid w:val="00F619D3"/>
    <w:rsid w:val="00F62D87"/>
    <w:rsid w:val="00F64CEE"/>
    <w:rsid w:val="00F65777"/>
    <w:rsid w:val="00F72F8B"/>
    <w:rsid w:val="00F73F39"/>
    <w:rsid w:val="00F74D97"/>
    <w:rsid w:val="00F7596D"/>
    <w:rsid w:val="00F80F69"/>
    <w:rsid w:val="00F811A2"/>
    <w:rsid w:val="00F844E7"/>
    <w:rsid w:val="00F84E23"/>
    <w:rsid w:val="00F876EA"/>
    <w:rsid w:val="00F90038"/>
    <w:rsid w:val="00F9020B"/>
    <w:rsid w:val="00F90558"/>
    <w:rsid w:val="00F908B3"/>
    <w:rsid w:val="00F9607F"/>
    <w:rsid w:val="00FA03E1"/>
    <w:rsid w:val="00FA4FDC"/>
    <w:rsid w:val="00FA547E"/>
    <w:rsid w:val="00FA577B"/>
    <w:rsid w:val="00FA7013"/>
    <w:rsid w:val="00FB1ECA"/>
    <w:rsid w:val="00FB7FDB"/>
    <w:rsid w:val="00FC04B6"/>
    <w:rsid w:val="00FC4834"/>
    <w:rsid w:val="00FC5A15"/>
    <w:rsid w:val="00FD37F2"/>
    <w:rsid w:val="00FD40FA"/>
    <w:rsid w:val="00FD5DEA"/>
    <w:rsid w:val="00FD72C6"/>
    <w:rsid w:val="00FD7A48"/>
    <w:rsid w:val="00FE0D79"/>
    <w:rsid w:val="00FE186E"/>
    <w:rsid w:val="00FE44A0"/>
    <w:rsid w:val="00FE4BBB"/>
    <w:rsid w:val="00FE7529"/>
    <w:rsid w:val="00FF0154"/>
    <w:rsid w:val="00FF11AD"/>
    <w:rsid w:val="00FF2FA3"/>
    <w:rsid w:val="00FF3DE6"/>
    <w:rsid w:val="00FF4435"/>
    <w:rsid w:val="00FF64FF"/>
    <w:rsid w:val="00FF6AB8"/>
    <w:rsid w:val="00FF714A"/>
    <w:rsid w:val="00FF7803"/>
    <w:rsid w:val="0D477429"/>
    <w:rsid w:val="1CD57B15"/>
    <w:rsid w:val="6EE5F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3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851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66E3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B85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B8512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51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rtejustify">
    <w:name w:val="rtejustify"/>
    <w:basedOn w:val="a"/>
    <w:rsid w:val="00995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154B9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7a1fe2f806f04c6b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-edu.oit.cmc.msu.ru/index.php/IP/IP-2017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Vosk2</cp:lastModifiedBy>
  <cp:revision>8</cp:revision>
  <dcterms:created xsi:type="dcterms:W3CDTF">2017-11-22T13:50:00Z</dcterms:created>
  <dcterms:modified xsi:type="dcterms:W3CDTF">2019-11-11T07:08:00Z</dcterms:modified>
</cp:coreProperties>
</file>