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086BD" w14:textId="4D204C3F" w:rsidR="00E5559D" w:rsidRDefault="00B00E2E" w:rsidP="00D73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E">
        <w:rPr>
          <w:rFonts w:ascii="Times New Roman" w:hAnsi="Times New Roman" w:cs="Times New Roman"/>
          <w:b/>
          <w:sz w:val="24"/>
          <w:szCs w:val="24"/>
        </w:rPr>
        <w:t>Организация работы экспертов по классификации гостиниц и иных средств размещения</w:t>
      </w:r>
      <w:r w:rsidR="00D7323D">
        <w:rPr>
          <w:rFonts w:ascii="Times New Roman" w:hAnsi="Times New Roman" w:cs="Times New Roman"/>
          <w:b/>
          <w:sz w:val="24"/>
          <w:szCs w:val="24"/>
        </w:rPr>
        <w:t xml:space="preserve"> Российской Ф</w:t>
      </w:r>
      <w:bookmarkStart w:id="0" w:name="_GoBack"/>
      <w:bookmarkEnd w:id="0"/>
      <w:r w:rsidRPr="00B00E2E">
        <w:rPr>
          <w:rFonts w:ascii="Times New Roman" w:hAnsi="Times New Roman" w:cs="Times New Roman"/>
          <w:b/>
          <w:sz w:val="24"/>
          <w:szCs w:val="24"/>
        </w:rPr>
        <w:t>едерации</w:t>
      </w:r>
    </w:p>
    <w:p w14:paraId="370DA60D" w14:textId="77777777" w:rsidR="004E096B" w:rsidRDefault="004E096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72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</w:t>
      </w:r>
      <w:r w:rsidR="00E5559D">
        <w:rPr>
          <w:rFonts w:ascii="Times New Roman" w:hAnsi="Times New Roman" w:cs="Times New Roman"/>
          <w:sz w:val="24"/>
          <w:szCs w:val="24"/>
        </w:rPr>
        <w:t>а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14:paraId="46FC0FE9" w14:textId="626C758B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8B3B2E">
        <w:rPr>
          <w:rFonts w:ascii="Times New Roman" w:hAnsi="Times New Roman" w:cs="Times New Roman"/>
          <w:sz w:val="24"/>
          <w:szCs w:val="24"/>
        </w:rPr>
        <w:t>руководители/управляющие гостиничного комплекса/сети гостиниц</w:t>
      </w:r>
      <w:r w:rsidR="001720B0">
        <w:rPr>
          <w:rFonts w:ascii="Times New Roman" w:hAnsi="Times New Roman" w:cs="Times New Roman"/>
          <w:sz w:val="24"/>
          <w:szCs w:val="24"/>
        </w:rPr>
        <w:t>.</w:t>
      </w:r>
    </w:p>
    <w:p w14:paraId="4EFB322A" w14:textId="75E6473C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1720B0">
        <w:rPr>
          <w:rFonts w:ascii="Times New Roman" w:hAnsi="Times New Roman" w:cs="Times New Roman"/>
          <w:sz w:val="24"/>
          <w:szCs w:val="24"/>
        </w:rPr>
        <w:t>.</w:t>
      </w:r>
    </w:p>
    <w:p w14:paraId="15C04AE7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064B00" w14:textId="77777777" w:rsidR="00562DAC" w:rsidRDefault="00562DAC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8B3B2E" w:rsidRPr="008B3B2E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компетенций, необходимых для осуществления классификации гостиниц и иных средств размещения на территории Российской Федерации.</w:t>
      </w:r>
    </w:p>
    <w:p w14:paraId="4577F2A0" w14:textId="77777777" w:rsidR="008B3B2E" w:rsidRPr="00562DAC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A3C3BC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14:paraId="1698D472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14:paraId="001AE865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B2E">
        <w:rPr>
          <w:rFonts w:ascii="Times New Roman" w:hAnsi="Times New Roman" w:cs="Times New Roman"/>
          <w:sz w:val="24"/>
          <w:szCs w:val="24"/>
        </w:rPr>
        <w:t>1. Законодательство РФ о предоставлении гостиничных услуг и другие нормативно-правовые акты Российской Федерации.</w:t>
      </w:r>
    </w:p>
    <w:p w14:paraId="2352090A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2E">
        <w:rPr>
          <w:rFonts w:ascii="Times New Roman" w:hAnsi="Times New Roman" w:cs="Times New Roman"/>
          <w:sz w:val="24"/>
          <w:szCs w:val="24"/>
        </w:rPr>
        <w:t>2. Основные этапы разработки и стратегии развития гостиничного комплекса.</w:t>
      </w:r>
    </w:p>
    <w:p w14:paraId="1D318DC4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2E">
        <w:rPr>
          <w:rFonts w:ascii="Times New Roman" w:hAnsi="Times New Roman" w:cs="Times New Roman"/>
          <w:sz w:val="24"/>
          <w:szCs w:val="24"/>
        </w:rPr>
        <w:t>3. Методы и технологии управления проектами ив гостиничном комплексе.</w:t>
      </w:r>
    </w:p>
    <w:p w14:paraId="111864DC" w14:textId="77777777" w:rsidR="00562DAC" w:rsidRPr="00562DAC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2E">
        <w:rPr>
          <w:rFonts w:ascii="Times New Roman" w:hAnsi="Times New Roman" w:cs="Times New Roman"/>
          <w:sz w:val="24"/>
          <w:szCs w:val="24"/>
        </w:rPr>
        <w:t>4. Основу инновационных технологий и изменений в управлении деятельности сети гостиниц.</w:t>
      </w:r>
    </w:p>
    <w:p w14:paraId="6FE1F86D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14:paraId="4B0469C1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2E">
        <w:rPr>
          <w:rFonts w:ascii="Times New Roman" w:hAnsi="Times New Roman" w:cs="Times New Roman"/>
          <w:sz w:val="24"/>
          <w:szCs w:val="24"/>
        </w:rPr>
        <w:t>1. Анализировать результаты деятельности служб гостиничного комплекса.</w:t>
      </w:r>
    </w:p>
    <w:p w14:paraId="0359EA35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2E">
        <w:rPr>
          <w:rFonts w:ascii="Times New Roman" w:hAnsi="Times New Roman" w:cs="Times New Roman"/>
          <w:sz w:val="24"/>
          <w:szCs w:val="24"/>
        </w:rPr>
        <w:t>2. Выстраивать взаимодействие с потребителями и заинтересованными сторонами.</w:t>
      </w:r>
    </w:p>
    <w:p w14:paraId="2B7AA59B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2E">
        <w:rPr>
          <w:rFonts w:ascii="Times New Roman" w:hAnsi="Times New Roman" w:cs="Times New Roman"/>
          <w:sz w:val="24"/>
          <w:szCs w:val="24"/>
        </w:rPr>
        <w:t>3. Анализировать и оценивать деятельность гостиничного комплекса.</w:t>
      </w:r>
    </w:p>
    <w:p w14:paraId="1B30078C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2E">
        <w:rPr>
          <w:rFonts w:ascii="Times New Roman" w:hAnsi="Times New Roman" w:cs="Times New Roman"/>
          <w:sz w:val="24"/>
          <w:szCs w:val="24"/>
        </w:rPr>
        <w:t>4. Разрабатывать и реализовывать стратегии развития гостиничного комплекса.</w:t>
      </w:r>
    </w:p>
    <w:p w14:paraId="1C9E5057" w14:textId="77777777" w:rsidR="00562DAC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2E">
        <w:rPr>
          <w:rFonts w:ascii="Times New Roman" w:hAnsi="Times New Roman" w:cs="Times New Roman"/>
          <w:sz w:val="24"/>
          <w:szCs w:val="24"/>
        </w:rPr>
        <w:t>5.Выстраивать взаимодействуйте с собственниками и партнерами по бизнесу.</w:t>
      </w:r>
    </w:p>
    <w:p w14:paraId="007CE237" w14:textId="77777777" w:rsidR="008B3B2E" w:rsidRDefault="008B3B2E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слушатель должен овладеть</w:t>
      </w:r>
    </w:p>
    <w:p w14:paraId="51FF0BD5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2E">
        <w:rPr>
          <w:rFonts w:ascii="Times New Roman" w:hAnsi="Times New Roman" w:cs="Times New Roman"/>
          <w:sz w:val="24"/>
          <w:szCs w:val="24"/>
        </w:rPr>
        <w:t>1. Стратегическими и тактическими методами анализа потребностей департаментов (служб, отелов) гостиничного комплекса в материальных ресурсах и персонале.</w:t>
      </w:r>
    </w:p>
    <w:p w14:paraId="4075B888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2E">
        <w:rPr>
          <w:rFonts w:ascii="Times New Roman" w:hAnsi="Times New Roman" w:cs="Times New Roman"/>
          <w:sz w:val="24"/>
          <w:szCs w:val="24"/>
        </w:rPr>
        <w:t>2. Владеть навыками планирования, организации, координации и контролем деятельности гостиничного комплекса.</w:t>
      </w:r>
    </w:p>
    <w:p w14:paraId="7F3509A7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B2E">
        <w:rPr>
          <w:rFonts w:ascii="Times New Roman" w:hAnsi="Times New Roman" w:cs="Times New Roman"/>
          <w:sz w:val="24"/>
          <w:szCs w:val="24"/>
        </w:rPr>
        <w:t>3.Навыками разработки и стратегического развития сети гостиниц.</w:t>
      </w:r>
    </w:p>
    <w:p w14:paraId="30C03A1D" w14:textId="77777777" w:rsidR="008B3B2E" w:rsidRDefault="008B3B2E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23A7B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740A799D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E882AE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B3B2E">
        <w:rPr>
          <w:rFonts w:ascii="Times New Roman" w:hAnsi="Times New Roman" w:cs="Times New Roman"/>
          <w:sz w:val="24"/>
          <w:szCs w:val="24"/>
        </w:rPr>
        <w:t>Порядок проведения классификации гостиниц и иных средств размещения.</w:t>
      </w:r>
    </w:p>
    <w:p w14:paraId="02EA36CA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B3B2E">
        <w:rPr>
          <w:rFonts w:ascii="Times New Roman" w:hAnsi="Times New Roman" w:cs="Times New Roman"/>
          <w:sz w:val="24"/>
          <w:szCs w:val="24"/>
        </w:rPr>
        <w:t>Правила оформления форм для проведения классификации</w:t>
      </w:r>
    </w:p>
    <w:p w14:paraId="6E44943C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B3B2E">
        <w:rPr>
          <w:rFonts w:ascii="Times New Roman" w:hAnsi="Times New Roman" w:cs="Times New Roman"/>
          <w:sz w:val="24"/>
          <w:szCs w:val="24"/>
        </w:rPr>
        <w:t>Требования к материально-техническому оснащению КСР</w:t>
      </w:r>
    </w:p>
    <w:p w14:paraId="57F7AC1F" w14:textId="4B669EFB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B3B2E">
        <w:rPr>
          <w:rFonts w:ascii="Times New Roman" w:hAnsi="Times New Roman" w:cs="Times New Roman"/>
          <w:sz w:val="24"/>
          <w:szCs w:val="24"/>
        </w:rPr>
        <w:t>Особенности балльной системы оценки гостиниц.</w:t>
      </w:r>
    </w:p>
    <w:p w14:paraId="53930870" w14:textId="77777777" w:rsidR="008B3B2E" w:rsidRPr="008B3B2E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B3B2E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ление экспертной оценки</w:t>
      </w:r>
    </w:p>
    <w:p w14:paraId="4AB78F19" w14:textId="77777777" w:rsidR="00CD2853" w:rsidRPr="00562DAC" w:rsidRDefault="00CD2853" w:rsidP="002B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2853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1720B0"/>
    <w:rsid w:val="002B1842"/>
    <w:rsid w:val="002D728A"/>
    <w:rsid w:val="004E096B"/>
    <w:rsid w:val="00562DAC"/>
    <w:rsid w:val="008B3B2E"/>
    <w:rsid w:val="00A354BE"/>
    <w:rsid w:val="00B00E2E"/>
    <w:rsid w:val="00CD2853"/>
    <w:rsid w:val="00D7323D"/>
    <w:rsid w:val="00E5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8</cp:revision>
  <dcterms:created xsi:type="dcterms:W3CDTF">2018-12-13T11:50:00Z</dcterms:created>
  <dcterms:modified xsi:type="dcterms:W3CDTF">2021-03-16T13:11:00Z</dcterms:modified>
</cp:coreProperties>
</file>