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D8" w:rsidRPr="00792A0C" w:rsidRDefault="00C86AD8" w:rsidP="000E2004">
      <w:pPr>
        <w:ind w:firstLine="0"/>
        <w:jc w:val="center"/>
        <w:rPr>
          <w:b/>
          <w:bCs/>
          <w:sz w:val="26"/>
          <w:szCs w:val="26"/>
        </w:rPr>
      </w:pPr>
      <w:r w:rsidRPr="00792A0C">
        <w:rPr>
          <w:b/>
          <w:bCs/>
          <w:sz w:val="26"/>
          <w:szCs w:val="26"/>
        </w:rPr>
        <w:t xml:space="preserve">Результаты оценки сформированности компетенций </w:t>
      </w:r>
    </w:p>
    <w:p w:rsidR="005113F9" w:rsidRDefault="00C86AD8" w:rsidP="000E2004">
      <w:pPr>
        <w:ind w:firstLine="0"/>
        <w:jc w:val="center"/>
        <w:rPr>
          <w:b/>
          <w:bCs/>
          <w:sz w:val="26"/>
          <w:szCs w:val="26"/>
        </w:rPr>
      </w:pPr>
      <w:r w:rsidRPr="00792A0C">
        <w:rPr>
          <w:b/>
          <w:bCs/>
          <w:sz w:val="26"/>
          <w:szCs w:val="26"/>
        </w:rPr>
        <w:t>по очно-заочной и заочной формам обучения</w:t>
      </w:r>
    </w:p>
    <w:p w:rsidR="00792A0C" w:rsidRPr="00792A0C" w:rsidRDefault="00792A0C" w:rsidP="000E200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202</w:t>
      </w:r>
      <w:r w:rsidR="006A30AE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-202</w:t>
      </w:r>
      <w:r w:rsidR="006A30AE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учебном году</w:t>
      </w:r>
    </w:p>
    <w:p w:rsidR="005113F9" w:rsidRPr="00792A0C" w:rsidRDefault="005113F9" w:rsidP="000E2004">
      <w:pPr>
        <w:ind w:firstLine="0"/>
        <w:jc w:val="center"/>
        <w:rPr>
          <w:b/>
          <w:bCs/>
          <w:sz w:val="26"/>
          <w:szCs w:val="26"/>
        </w:rPr>
      </w:pPr>
    </w:p>
    <w:p w:rsidR="00792A0C" w:rsidRPr="00B04D90" w:rsidRDefault="00B64F3E" w:rsidP="00792A0C">
      <w:pPr>
        <w:ind w:firstLine="567"/>
        <w:rPr>
          <w:sz w:val="26"/>
          <w:szCs w:val="26"/>
        </w:rPr>
      </w:pPr>
      <w:r w:rsidRPr="00B04D90">
        <w:rPr>
          <w:sz w:val="26"/>
          <w:szCs w:val="26"/>
        </w:rPr>
        <w:t>Оценка</w:t>
      </w:r>
      <w:r w:rsidR="00792A0C" w:rsidRPr="00B04D90">
        <w:rPr>
          <w:sz w:val="26"/>
          <w:szCs w:val="26"/>
        </w:rPr>
        <w:t xml:space="preserve"> сформированности компетенций </w:t>
      </w:r>
      <w:r w:rsidRPr="00B04D90">
        <w:rPr>
          <w:sz w:val="26"/>
          <w:szCs w:val="26"/>
        </w:rPr>
        <w:t>у</w:t>
      </w:r>
      <w:r w:rsidR="00792A0C" w:rsidRPr="00B04D90">
        <w:rPr>
          <w:sz w:val="26"/>
          <w:szCs w:val="26"/>
        </w:rPr>
        <w:t xml:space="preserve"> студентов очно-заочной и заочной форм обучения проходила в п</w:t>
      </w:r>
      <w:r w:rsidR="00D436FE" w:rsidRPr="00B04D90">
        <w:rPr>
          <w:sz w:val="26"/>
          <w:szCs w:val="26"/>
        </w:rPr>
        <w:t>ериод с</w:t>
      </w:r>
      <w:r w:rsidR="00B04D90" w:rsidRPr="00B04D90">
        <w:rPr>
          <w:sz w:val="26"/>
          <w:szCs w:val="26"/>
        </w:rPr>
        <w:t>о 2 по 27 декабря 2024</w:t>
      </w:r>
      <w:r w:rsidR="00D436FE" w:rsidRPr="00B04D90">
        <w:rPr>
          <w:sz w:val="26"/>
          <w:szCs w:val="26"/>
        </w:rPr>
        <w:t xml:space="preserve"> г.</w:t>
      </w:r>
      <w:r w:rsidR="00792A0C" w:rsidRPr="00B04D90">
        <w:rPr>
          <w:sz w:val="26"/>
          <w:szCs w:val="26"/>
        </w:rPr>
        <w:t xml:space="preserve"> в соответствии с приказом ректора </w:t>
      </w:r>
      <w:r w:rsidR="00B04D90" w:rsidRPr="00B04D90">
        <w:rPr>
          <w:sz w:val="26"/>
          <w:szCs w:val="26"/>
        </w:rPr>
        <w:t>№453</w:t>
      </w:r>
      <w:r w:rsidR="00792A0C" w:rsidRPr="00B04D90">
        <w:rPr>
          <w:sz w:val="26"/>
          <w:szCs w:val="26"/>
        </w:rPr>
        <w:t xml:space="preserve">-од от </w:t>
      </w:r>
      <w:r w:rsidR="00B04D90" w:rsidRPr="00B04D90">
        <w:rPr>
          <w:sz w:val="26"/>
          <w:szCs w:val="26"/>
        </w:rPr>
        <w:t>22</w:t>
      </w:r>
      <w:r w:rsidR="00792A0C" w:rsidRPr="00B04D90">
        <w:rPr>
          <w:sz w:val="26"/>
          <w:szCs w:val="26"/>
        </w:rPr>
        <w:t>.11.202</w:t>
      </w:r>
      <w:r w:rsidR="00B04D90" w:rsidRPr="00B04D90">
        <w:rPr>
          <w:sz w:val="26"/>
          <w:szCs w:val="26"/>
        </w:rPr>
        <w:t>4</w:t>
      </w:r>
      <w:r w:rsidR="00792A0C" w:rsidRPr="00B04D90">
        <w:rPr>
          <w:sz w:val="26"/>
          <w:szCs w:val="26"/>
        </w:rPr>
        <w:t xml:space="preserve"> г.</w:t>
      </w:r>
    </w:p>
    <w:p w:rsidR="00B64F3E" w:rsidRPr="00B04D90" w:rsidRDefault="00B64F3E" w:rsidP="00792A0C">
      <w:pPr>
        <w:ind w:firstLine="567"/>
        <w:rPr>
          <w:sz w:val="26"/>
          <w:szCs w:val="26"/>
        </w:rPr>
      </w:pPr>
      <w:r w:rsidRPr="00B04D90">
        <w:rPr>
          <w:sz w:val="26"/>
          <w:szCs w:val="26"/>
        </w:rPr>
        <w:t>В процедуре приняли участие обучающиеся выпускных курсов по 1</w:t>
      </w:r>
      <w:r w:rsidR="00B04D90" w:rsidRPr="00B04D90">
        <w:rPr>
          <w:sz w:val="26"/>
          <w:szCs w:val="26"/>
        </w:rPr>
        <w:t>3</w:t>
      </w:r>
      <w:r w:rsidRPr="00B04D90">
        <w:rPr>
          <w:sz w:val="26"/>
          <w:szCs w:val="26"/>
        </w:rPr>
        <w:t xml:space="preserve"> программам бакалавриата и 1</w:t>
      </w:r>
      <w:r w:rsidR="00B04D90" w:rsidRPr="00B04D90">
        <w:rPr>
          <w:sz w:val="26"/>
          <w:szCs w:val="26"/>
        </w:rPr>
        <w:t>0</w:t>
      </w:r>
      <w:r w:rsidRPr="00B04D90">
        <w:rPr>
          <w:sz w:val="26"/>
          <w:szCs w:val="26"/>
        </w:rPr>
        <w:t xml:space="preserve"> программам магистратуры - всего 2</w:t>
      </w:r>
      <w:r w:rsidR="00B04D90" w:rsidRPr="00B04D90">
        <w:rPr>
          <w:sz w:val="26"/>
          <w:szCs w:val="26"/>
        </w:rPr>
        <w:t>3 образовательные</w:t>
      </w:r>
      <w:r w:rsidRPr="00B04D90">
        <w:rPr>
          <w:sz w:val="26"/>
          <w:szCs w:val="26"/>
        </w:rPr>
        <w:t xml:space="preserve"> программ</w:t>
      </w:r>
      <w:r w:rsidR="00B04D90" w:rsidRPr="00B04D90">
        <w:rPr>
          <w:sz w:val="26"/>
          <w:szCs w:val="26"/>
        </w:rPr>
        <w:t>ы</w:t>
      </w:r>
      <w:r w:rsidRPr="00B04D90">
        <w:rPr>
          <w:sz w:val="26"/>
          <w:szCs w:val="26"/>
        </w:rPr>
        <w:t xml:space="preserve"> высшего образования. Общее число участников </w:t>
      </w:r>
      <w:r w:rsidRPr="004259EB">
        <w:rPr>
          <w:sz w:val="26"/>
          <w:szCs w:val="26"/>
        </w:rPr>
        <w:t>составило 4</w:t>
      </w:r>
      <w:r w:rsidR="004259EB" w:rsidRPr="004259EB">
        <w:rPr>
          <w:sz w:val="26"/>
          <w:szCs w:val="26"/>
        </w:rPr>
        <w:t>01</w:t>
      </w:r>
      <w:r w:rsidRPr="004259EB">
        <w:rPr>
          <w:sz w:val="26"/>
          <w:szCs w:val="26"/>
        </w:rPr>
        <w:t xml:space="preserve"> человек, что соответствует 9</w:t>
      </w:r>
      <w:r w:rsidR="004259EB" w:rsidRPr="004259EB">
        <w:rPr>
          <w:sz w:val="26"/>
          <w:szCs w:val="26"/>
        </w:rPr>
        <w:t>1</w:t>
      </w:r>
      <w:r w:rsidRPr="004259EB">
        <w:rPr>
          <w:sz w:val="26"/>
          <w:szCs w:val="26"/>
        </w:rPr>
        <w:t>% от общего контингента студентов-</w:t>
      </w:r>
      <w:r w:rsidRPr="00B04D90">
        <w:rPr>
          <w:sz w:val="26"/>
          <w:szCs w:val="26"/>
        </w:rPr>
        <w:t>выпускников очно-заочной и заочной форм обучения.</w:t>
      </w:r>
    </w:p>
    <w:p w:rsidR="00B04D90" w:rsidRPr="008A5BC4" w:rsidRDefault="00EE3385" w:rsidP="00622289">
      <w:pPr>
        <w:ind w:firstLine="567"/>
        <w:rPr>
          <w:sz w:val="26"/>
          <w:szCs w:val="26"/>
        </w:rPr>
      </w:pPr>
      <w:r w:rsidRPr="008A5BC4">
        <w:rPr>
          <w:sz w:val="26"/>
          <w:szCs w:val="26"/>
        </w:rPr>
        <w:t>Оценка сформированности профессиональных компетенций проводилась в форме диагностической работы, которая включала в себя</w:t>
      </w:r>
      <w:r w:rsidR="00F97AB8" w:rsidRPr="008A5BC4">
        <w:rPr>
          <w:sz w:val="26"/>
          <w:szCs w:val="26"/>
        </w:rPr>
        <w:t xml:space="preserve"> 20 заданий открытого типа, </w:t>
      </w:r>
      <w:proofErr w:type="spellStart"/>
      <w:r w:rsidR="00F97AB8" w:rsidRPr="008A5BC4">
        <w:rPr>
          <w:sz w:val="26"/>
          <w:szCs w:val="26"/>
        </w:rPr>
        <w:t>рандомно</w:t>
      </w:r>
      <w:proofErr w:type="spellEnd"/>
      <w:r w:rsidR="00F97AB8" w:rsidRPr="008A5BC4">
        <w:rPr>
          <w:sz w:val="26"/>
          <w:szCs w:val="26"/>
        </w:rPr>
        <w:t xml:space="preserve"> </w:t>
      </w:r>
      <w:r w:rsidR="00D436FE" w:rsidRPr="008A5BC4">
        <w:rPr>
          <w:sz w:val="26"/>
          <w:szCs w:val="26"/>
        </w:rPr>
        <w:t>выбранных</w:t>
      </w:r>
      <w:r w:rsidR="00F97AB8" w:rsidRPr="008A5BC4">
        <w:rPr>
          <w:sz w:val="26"/>
          <w:szCs w:val="26"/>
        </w:rPr>
        <w:t xml:space="preserve"> для каждого студента в системе электронно-дистанционного обучения </w:t>
      </w:r>
      <w:r w:rsidR="00F97AB8" w:rsidRPr="008A5BC4">
        <w:rPr>
          <w:sz w:val="26"/>
          <w:szCs w:val="26"/>
          <w:lang w:val="en-US"/>
        </w:rPr>
        <w:t>Moodle</w:t>
      </w:r>
      <w:r w:rsidR="00C72DD0" w:rsidRPr="008A5BC4">
        <w:rPr>
          <w:sz w:val="26"/>
          <w:szCs w:val="26"/>
        </w:rPr>
        <w:t xml:space="preserve"> из банка заданий по конкретной образовательной программе</w:t>
      </w:r>
      <w:r w:rsidR="0085694C" w:rsidRPr="008A5BC4">
        <w:rPr>
          <w:sz w:val="26"/>
          <w:szCs w:val="26"/>
        </w:rPr>
        <w:t xml:space="preserve">. </w:t>
      </w:r>
      <w:r w:rsidR="004253BA" w:rsidRPr="008A5BC4">
        <w:rPr>
          <w:sz w:val="26"/>
          <w:szCs w:val="26"/>
        </w:rPr>
        <w:t xml:space="preserve">Для </w:t>
      </w:r>
      <w:r w:rsidR="0085694C" w:rsidRPr="008A5BC4">
        <w:rPr>
          <w:sz w:val="26"/>
          <w:szCs w:val="26"/>
        </w:rPr>
        <w:t>комплектации</w:t>
      </w:r>
      <w:r w:rsidR="00C72DD0" w:rsidRPr="008A5BC4">
        <w:rPr>
          <w:sz w:val="26"/>
          <w:szCs w:val="26"/>
        </w:rPr>
        <w:t xml:space="preserve"> банка </w:t>
      </w:r>
      <w:r w:rsidR="00622289" w:rsidRPr="008A5BC4">
        <w:rPr>
          <w:sz w:val="26"/>
          <w:szCs w:val="26"/>
        </w:rPr>
        <w:t xml:space="preserve">оценочных средств </w:t>
      </w:r>
      <w:r w:rsidR="00C72DD0" w:rsidRPr="008A5BC4">
        <w:rPr>
          <w:sz w:val="26"/>
          <w:szCs w:val="26"/>
        </w:rPr>
        <w:t xml:space="preserve">руководители образовательных программ составили перечень </w:t>
      </w:r>
      <w:r w:rsidR="00622289" w:rsidRPr="008A5BC4">
        <w:rPr>
          <w:sz w:val="26"/>
          <w:szCs w:val="26"/>
        </w:rPr>
        <w:t xml:space="preserve">из 80 заданий </w:t>
      </w:r>
      <w:r w:rsidR="00622289" w:rsidRPr="008A5BC4">
        <w:rPr>
          <w:bCs/>
          <w:sz w:val="26"/>
          <w:szCs w:val="26"/>
        </w:rPr>
        <w:t>открытого типа</w:t>
      </w:r>
      <w:r w:rsidR="00622289" w:rsidRPr="008A5BC4">
        <w:rPr>
          <w:sz w:val="26"/>
          <w:szCs w:val="26"/>
        </w:rPr>
        <w:t xml:space="preserve"> </w:t>
      </w:r>
      <w:r w:rsidR="00D436FE" w:rsidRPr="008A5BC4">
        <w:rPr>
          <w:sz w:val="26"/>
          <w:szCs w:val="26"/>
        </w:rPr>
        <w:t xml:space="preserve">в соответствии с учебным планом </w:t>
      </w:r>
      <w:r w:rsidR="00C72DD0" w:rsidRPr="008A5BC4">
        <w:rPr>
          <w:sz w:val="26"/>
          <w:szCs w:val="26"/>
        </w:rPr>
        <w:t xml:space="preserve">из </w:t>
      </w:r>
      <w:proofErr w:type="spellStart"/>
      <w:r w:rsidR="00622289" w:rsidRPr="008A5BC4">
        <w:rPr>
          <w:sz w:val="26"/>
          <w:szCs w:val="26"/>
        </w:rPr>
        <w:t>ФОСов</w:t>
      </w:r>
      <w:proofErr w:type="spellEnd"/>
      <w:r w:rsidR="00C72DD0" w:rsidRPr="008A5BC4">
        <w:rPr>
          <w:sz w:val="26"/>
          <w:szCs w:val="26"/>
        </w:rPr>
        <w:t xml:space="preserve"> дисциплин</w:t>
      </w:r>
      <w:r w:rsidR="0085694C" w:rsidRPr="008A5BC4">
        <w:rPr>
          <w:sz w:val="26"/>
          <w:szCs w:val="26"/>
        </w:rPr>
        <w:t>, участвующих в формировании профессиональных компетенций</w:t>
      </w:r>
      <w:r w:rsidR="00C72DD0" w:rsidRPr="008A5BC4">
        <w:rPr>
          <w:sz w:val="26"/>
          <w:szCs w:val="26"/>
        </w:rPr>
        <w:t xml:space="preserve">. </w:t>
      </w:r>
    </w:p>
    <w:p w:rsidR="0042676C" w:rsidRPr="002F4B9A" w:rsidRDefault="008B4F4F" w:rsidP="00622289">
      <w:pPr>
        <w:ind w:firstLine="567"/>
        <w:rPr>
          <w:sz w:val="26"/>
          <w:szCs w:val="26"/>
        </w:rPr>
      </w:pPr>
      <w:r w:rsidRPr="002F4B9A">
        <w:rPr>
          <w:sz w:val="26"/>
          <w:szCs w:val="26"/>
        </w:rPr>
        <w:t xml:space="preserve">По всем образовательным программам высшего образования число участников в процедуре превысило 70% от списочного состава академической группы. </w:t>
      </w:r>
    </w:p>
    <w:p w:rsidR="004259EB" w:rsidRPr="002F4B9A" w:rsidRDefault="00EA0909" w:rsidP="00622289">
      <w:pPr>
        <w:ind w:firstLine="567"/>
        <w:rPr>
          <w:sz w:val="26"/>
          <w:szCs w:val="26"/>
        </w:rPr>
      </w:pPr>
      <w:r w:rsidRPr="002F4B9A">
        <w:rPr>
          <w:sz w:val="26"/>
          <w:szCs w:val="26"/>
        </w:rPr>
        <w:t>П</w:t>
      </w:r>
      <w:r w:rsidR="00054C2F" w:rsidRPr="002F4B9A">
        <w:rPr>
          <w:sz w:val="26"/>
          <w:szCs w:val="26"/>
        </w:rPr>
        <w:t xml:space="preserve">о </w:t>
      </w:r>
      <w:r w:rsidRPr="002F4B9A">
        <w:rPr>
          <w:sz w:val="26"/>
          <w:szCs w:val="26"/>
        </w:rPr>
        <w:t xml:space="preserve">78% образовательных программ </w:t>
      </w:r>
      <w:r w:rsidR="00054C2F" w:rsidRPr="002F4B9A">
        <w:rPr>
          <w:sz w:val="26"/>
          <w:szCs w:val="26"/>
        </w:rPr>
        <w:t>доля обучающихся, выполнивших 70 и более процентов заданий диагностической работы, превысила 65%</w:t>
      </w:r>
      <w:r w:rsidRPr="002F4B9A">
        <w:rPr>
          <w:sz w:val="26"/>
          <w:szCs w:val="26"/>
        </w:rPr>
        <w:t xml:space="preserve"> (18 из 23 ООП)</w:t>
      </w:r>
      <w:r w:rsidR="00054C2F" w:rsidRPr="002F4B9A">
        <w:rPr>
          <w:sz w:val="26"/>
          <w:szCs w:val="26"/>
        </w:rPr>
        <w:t xml:space="preserve">. </w:t>
      </w:r>
      <w:r w:rsidR="002F4B9A">
        <w:rPr>
          <w:sz w:val="26"/>
          <w:szCs w:val="26"/>
        </w:rPr>
        <w:t>По следующим 4</w:t>
      </w:r>
      <w:r w:rsidRPr="002F4B9A">
        <w:rPr>
          <w:sz w:val="26"/>
          <w:szCs w:val="26"/>
        </w:rPr>
        <w:t xml:space="preserve"> программам </w:t>
      </w:r>
      <w:r w:rsidR="002F4B9A">
        <w:rPr>
          <w:sz w:val="26"/>
          <w:szCs w:val="26"/>
        </w:rPr>
        <w:t xml:space="preserve">высшего образования </w:t>
      </w:r>
      <w:r w:rsidR="002F4B9A" w:rsidRPr="002F4B9A">
        <w:rPr>
          <w:sz w:val="26"/>
          <w:szCs w:val="26"/>
        </w:rPr>
        <w:t xml:space="preserve">большинство </w:t>
      </w:r>
      <w:r w:rsidR="002738A8" w:rsidRPr="002F4B9A">
        <w:rPr>
          <w:sz w:val="26"/>
          <w:szCs w:val="26"/>
        </w:rPr>
        <w:t>обучающи</w:t>
      </w:r>
      <w:r w:rsidR="002F4B9A" w:rsidRPr="002F4B9A">
        <w:rPr>
          <w:sz w:val="26"/>
          <w:szCs w:val="26"/>
        </w:rPr>
        <w:t>х</w:t>
      </w:r>
      <w:r w:rsidRPr="002F4B9A">
        <w:rPr>
          <w:sz w:val="26"/>
          <w:szCs w:val="26"/>
        </w:rPr>
        <w:t>ся</w:t>
      </w:r>
      <w:r w:rsidR="002F4B9A" w:rsidRPr="002F4B9A">
        <w:rPr>
          <w:sz w:val="26"/>
          <w:szCs w:val="26"/>
        </w:rPr>
        <w:t>, писав</w:t>
      </w:r>
      <w:r w:rsidR="00F473C3" w:rsidRPr="002F4B9A">
        <w:rPr>
          <w:sz w:val="26"/>
          <w:szCs w:val="26"/>
        </w:rPr>
        <w:t>ши</w:t>
      </w:r>
      <w:r w:rsidR="002F4B9A" w:rsidRPr="002F4B9A">
        <w:rPr>
          <w:sz w:val="26"/>
          <w:szCs w:val="26"/>
        </w:rPr>
        <w:t>х</w:t>
      </w:r>
      <w:r w:rsidR="00F473C3" w:rsidRPr="002F4B9A">
        <w:rPr>
          <w:sz w:val="26"/>
          <w:szCs w:val="26"/>
        </w:rPr>
        <w:t xml:space="preserve"> диагностическую работу, </w:t>
      </w:r>
      <w:r w:rsidR="002F4B9A" w:rsidRPr="002F4B9A">
        <w:rPr>
          <w:sz w:val="26"/>
          <w:szCs w:val="26"/>
        </w:rPr>
        <w:t xml:space="preserve">не </w:t>
      </w:r>
      <w:r w:rsidRPr="002F4B9A">
        <w:rPr>
          <w:sz w:val="26"/>
          <w:szCs w:val="26"/>
        </w:rPr>
        <w:t xml:space="preserve">смогли </w:t>
      </w:r>
      <w:r w:rsidR="002F4B9A" w:rsidRPr="002F4B9A">
        <w:rPr>
          <w:sz w:val="26"/>
          <w:szCs w:val="26"/>
        </w:rPr>
        <w:t xml:space="preserve">правильно выполнить необходимое число </w:t>
      </w:r>
      <w:r w:rsidRPr="002F4B9A">
        <w:rPr>
          <w:sz w:val="26"/>
          <w:szCs w:val="26"/>
        </w:rPr>
        <w:t>задани</w:t>
      </w:r>
      <w:r w:rsidR="00F473C3" w:rsidRPr="002F4B9A">
        <w:rPr>
          <w:sz w:val="26"/>
          <w:szCs w:val="26"/>
        </w:rPr>
        <w:t>й</w:t>
      </w:r>
      <w:r w:rsidRPr="002F4B9A">
        <w:rPr>
          <w:sz w:val="26"/>
          <w:szCs w:val="26"/>
        </w:rPr>
        <w:t>:</w:t>
      </w:r>
    </w:p>
    <w:p w:rsidR="004259EB" w:rsidRPr="002F4B9A" w:rsidRDefault="002F4B9A" w:rsidP="004259EB">
      <w:pPr>
        <w:pStyle w:val="a3"/>
        <w:numPr>
          <w:ilvl w:val="0"/>
          <w:numId w:val="4"/>
        </w:numPr>
        <w:ind w:left="426" w:hanging="426"/>
        <w:rPr>
          <w:sz w:val="26"/>
          <w:szCs w:val="26"/>
        </w:rPr>
      </w:pPr>
      <w:r w:rsidRPr="002F4B9A">
        <w:rPr>
          <w:sz w:val="26"/>
          <w:szCs w:val="26"/>
        </w:rPr>
        <w:t>44.03.01 Педагогическое образование, профиль «Физическая культура» (доля обучающихся, выполнивших 70 и более процентов заданий диагностической работы, составила 8%);</w:t>
      </w:r>
    </w:p>
    <w:p w:rsidR="002F4B9A" w:rsidRPr="002F4B9A" w:rsidRDefault="002F4B9A" w:rsidP="004259EB">
      <w:pPr>
        <w:pStyle w:val="a3"/>
        <w:numPr>
          <w:ilvl w:val="0"/>
          <w:numId w:val="4"/>
        </w:numPr>
        <w:ind w:left="426" w:hanging="426"/>
        <w:rPr>
          <w:sz w:val="26"/>
          <w:szCs w:val="26"/>
        </w:rPr>
      </w:pPr>
      <w:r w:rsidRPr="002F4B9A">
        <w:rPr>
          <w:sz w:val="26"/>
          <w:szCs w:val="26"/>
        </w:rPr>
        <w:t>44.04.01 Педагогическое образование, магистерская программа «Историческое регионоведение» (доля обучающихся, выполнивших 70 и более процентов заданий диагностической работы, составила 18%);</w:t>
      </w:r>
    </w:p>
    <w:p w:rsidR="002F4B9A" w:rsidRPr="002F4B9A" w:rsidRDefault="002F4B9A" w:rsidP="004259EB">
      <w:pPr>
        <w:pStyle w:val="a3"/>
        <w:numPr>
          <w:ilvl w:val="0"/>
          <w:numId w:val="4"/>
        </w:numPr>
        <w:ind w:left="426" w:hanging="426"/>
        <w:rPr>
          <w:sz w:val="26"/>
          <w:szCs w:val="26"/>
        </w:rPr>
      </w:pPr>
      <w:r w:rsidRPr="002F4B9A">
        <w:rPr>
          <w:sz w:val="26"/>
          <w:szCs w:val="26"/>
        </w:rPr>
        <w:t>40.04.01 Юриспруденция, магистерская программа «Гражданское право. Гражданский процесс» (доля обучающихся, выполнивших 70 и более процентов заданий диагностической работы, составила 21%);</w:t>
      </w:r>
    </w:p>
    <w:p w:rsidR="002F4B9A" w:rsidRDefault="002F4B9A" w:rsidP="004259EB">
      <w:pPr>
        <w:pStyle w:val="a3"/>
        <w:numPr>
          <w:ilvl w:val="0"/>
          <w:numId w:val="4"/>
        </w:numPr>
        <w:ind w:left="426" w:hanging="426"/>
        <w:rPr>
          <w:sz w:val="26"/>
          <w:szCs w:val="26"/>
        </w:rPr>
      </w:pPr>
      <w:r w:rsidRPr="002F4B9A">
        <w:rPr>
          <w:sz w:val="26"/>
          <w:szCs w:val="26"/>
        </w:rPr>
        <w:t>44.03.01 Педагогическое образование, профиль «Филологическое образование» (доля обучающихся, выполнивших 70 и более процентов заданий диагностической работы, составила 46%).</w:t>
      </w:r>
    </w:p>
    <w:p w:rsidR="00517E89" w:rsidRPr="00517E89" w:rsidRDefault="00517E89" w:rsidP="00517E89">
      <w:pPr>
        <w:rPr>
          <w:sz w:val="26"/>
          <w:szCs w:val="26"/>
        </w:rPr>
      </w:pPr>
      <w:r w:rsidRPr="00517E89">
        <w:rPr>
          <w:sz w:val="26"/>
          <w:szCs w:val="26"/>
        </w:rPr>
        <w:t xml:space="preserve">По магистерской программе «Психологическое проектирование и экспертиза» по направлению подготовке 44.04.02 Психолого-педагогическое образование </w:t>
      </w:r>
      <w:r w:rsidR="00CF6F7B">
        <w:rPr>
          <w:sz w:val="26"/>
          <w:szCs w:val="26"/>
        </w:rPr>
        <w:t xml:space="preserve">успешность выполнения диагностической работы составляет 59%, что превышает пороговое значение в 55%, если рассматривать долю </w:t>
      </w:r>
      <w:r w:rsidR="00CF6F7B" w:rsidRPr="002F4B9A">
        <w:rPr>
          <w:sz w:val="26"/>
          <w:szCs w:val="26"/>
        </w:rPr>
        <w:t>обучающихся, выполнивших 70 и более процентов заданий диагностической работы</w:t>
      </w:r>
      <w:r w:rsidR="00CF6F7B">
        <w:rPr>
          <w:sz w:val="26"/>
          <w:szCs w:val="26"/>
        </w:rPr>
        <w:t xml:space="preserve">, в качестве </w:t>
      </w:r>
      <w:proofErr w:type="spellStart"/>
      <w:r w:rsidR="00CF6F7B">
        <w:rPr>
          <w:sz w:val="26"/>
          <w:szCs w:val="26"/>
        </w:rPr>
        <w:t>аккредитационного</w:t>
      </w:r>
      <w:proofErr w:type="spellEnd"/>
      <w:r w:rsidR="00CF6F7B">
        <w:rPr>
          <w:sz w:val="26"/>
          <w:szCs w:val="26"/>
        </w:rPr>
        <w:t xml:space="preserve"> показателя.</w:t>
      </w:r>
    </w:p>
    <w:p w:rsidR="008B4F4F" w:rsidRPr="005F4C02" w:rsidRDefault="00054C2F" w:rsidP="00622289">
      <w:pPr>
        <w:ind w:firstLine="567"/>
        <w:rPr>
          <w:sz w:val="26"/>
          <w:szCs w:val="26"/>
        </w:rPr>
      </w:pPr>
      <w:r w:rsidRPr="005F4C02">
        <w:rPr>
          <w:sz w:val="26"/>
          <w:szCs w:val="26"/>
        </w:rPr>
        <w:t xml:space="preserve">В целом, </w:t>
      </w:r>
      <w:r w:rsidR="005F4C02" w:rsidRPr="005F4C02">
        <w:rPr>
          <w:sz w:val="26"/>
          <w:szCs w:val="26"/>
        </w:rPr>
        <w:t>75</w:t>
      </w:r>
      <w:r w:rsidRPr="005F4C02">
        <w:rPr>
          <w:sz w:val="26"/>
          <w:szCs w:val="26"/>
        </w:rPr>
        <w:t xml:space="preserve">% студентов выпускных курсов очно-заочной и заочной форм обучения справились с 70 и более процентов заданий диагностической работы. В ходе анализа полученных результатов оценки сформированности </w:t>
      </w:r>
      <w:r w:rsidR="005F4C02" w:rsidRPr="005F4C02">
        <w:rPr>
          <w:sz w:val="26"/>
          <w:szCs w:val="26"/>
        </w:rPr>
        <w:lastRenderedPageBreak/>
        <w:t>профессиональных компетенций</w:t>
      </w:r>
      <w:r w:rsidRPr="005F4C02">
        <w:rPr>
          <w:sz w:val="26"/>
          <w:szCs w:val="26"/>
        </w:rPr>
        <w:t xml:space="preserve"> было выявлено</w:t>
      </w:r>
      <w:r w:rsidR="005F4C02" w:rsidRPr="005F4C02">
        <w:rPr>
          <w:sz w:val="26"/>
          <w:szCs w:val="26"/>
        </w:rPr>
        <w:t>, что успешность</w:t>
      </w:r>
      <w:r w:rsidRPr="005F4C02">
        <w:rPr>
          <w:sz w:val="26"/>
          <w:szCs w:val="26"/>
        </w:rPr>
        <w:t xml:space="preserve"> выполнения заданий по программам бакалав</w:t>
      </w:r>
      <w:r w:rsidR="00FC4D0A" w:rsidRPr="005F4C02">
        <w:rPr>
          <w:sz w:val="26"/>
          <w:szCs w:val="26"/>
        </w:rPr>
        <w:t xml:space="preserve">риата </w:t>
      </w:r>
      <w:r w:rsidR="005F4C02" w:rsidRPr="005F4C02">
        <w:rPr>
          <w:sz w:val="26"/>
          <w:szCs w:val="26"/>
        </w:rPr>
        <w:t xml:space="preserve">выше, чем по </w:t>
      </w:r>
      <w:r w:rsidR="00FC4D0A" w:rsidRPr="005F4C02">
        <w:rPr>
          <w:sz w:val="26"/>
          <w:szCs w:val="26"/>
        </w:rPr>
        <w:t>программам магистратуры</w:t>
      </w:r>
      <w:r w:rsidR="005F4C02" w:rsidRPr="005F4C02">
        <w:rPr>
          <w:sz w:val="26"/>
          <w:szCs w:val="26"/>
        </w:rPr>
        <w:t xml:space="preserve"> – четвертый уровень обученности продемонстрировали 51% студентов-бакалавров против 42% студентов-магистрантов</w:t>
      </w:r>
      <w:r w:rsidR="00FC4D0A" w:rsidRPr="005F4C02">
        <w:rPr>
          <w:sz w:val="26"/>
          <w:szCs w:val="26"/>
        </w:rPr>
        <w:t xml:space="preserve"> (данные в Приложении).</w:t>
      </w:r>
    </w:p>
    <w:p w:rsidR="00F14B15" w:rsidRPr="00116DC7" w:rsidRDefault="000F5963" w:rsidP="00622289">
      <w:pPr>
        <w:ind w:firstLine="567"/>
        <w:rPr>
          <w:sz w:val="26"/>
          <w:szCs w:val="26"/>
        </w:rPr>
      </w:pPr>
      <w:r w:rsidRPr="00116DC7">
        <w:rPr>
          <w:sz w:val="26"/>
          <w:szCs w:val="26"/>
        </w:rPr>
        <w:t xml:space="preserve">Следует </w:t>
      </w:r>
      <w:r w:rsidR="00F14B15" w:rsidRPr="00116DC7">
        <w:rPr>
          <w:sz w:val="26"/>
          <w:szCs w:val="26"/>
        </w:rPr>
        <w:t>выделить</w:t>
      </w:r>
      <w:r w:rsidRPr="00116DC7">
        <w:rPr>
          <w:sz w:val="26"/>
          <w:szCs w:val="26"/>
        </w:rPr>
        <w:t xml:space="preserve"> образовательные программы, по которым 100% обучающихся показали четвертый уровень обученности</w:t>
      </w:r>
      <w:r w:rsidR="00F14B15" w:rsidRPr="00116DC7">
        <w:rPr>
          <w:sz w:val="26"/>
          <w:szCs w:val="26"/>
        </w:rPr>
        <w:t>, то есть выполнили от 85 до 100 процентов заданий диагностической работы при оценке сформированности профессиональных компетенций:</w:t>
      </w:r>
    </w:p>
    <w:p w:rsidR="00116DC7" w:rsidRPr="00116DC7" w:rsidRDefault="00116DC7" w:rsidP="00116DC7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116DC7">
        <w:rPr>
          <w:sz w:val="26"/>
          <w:szCs w:val="26"/>
        </w:rPr>
        <w:t>27.03.02 Управление качеством, профиль «Управление качеством»</w:t>
      </w:r>
      <w:r w:rsidRPr="00116DC7">
        <w:rPr>
          <w:sz w:val="26"/>
          <w:szCs w:val="26"/>
        </w:rPr>
        <w:t>;</w:t>
      </w:r>
    </w:p>
    <w:p w:rsidR="00116DC7" w:rsidRPr="00116DC7" w:rsidRDefault="00116DC7" w:rsidP="00116DC7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116DC7">
        <w:rPr>
          <w:sz w:val="26"/>
          <w:szCs w:val="26"/>
        </w:rPr>
        <w:t>38.03.04 Государственное и муниципальное управление, профиль «Управление экономическим развитием»</w:t>
      </w:r>
      <w:r w:rsidRPr="00116DC7">
        <w:rPr>
          <w:sz w:val="26"/>
          <w:szCs w:val="26"/>
        </w:rPr>
        <w:t>;</w:t>
      </w:r>
    </w:p>
    <w:p w:rsidR="00116DC7" w:rsidRPr="00116DC7" w:rsidRDefault="00116DC7" w:rsidP="00116DC7">
      <w:pPr>
        <w:pStyle w:val="a3"/>
        <w:numPr>
          <w:ilvl w:val="0"/>
          <w:numId w:val="3"/>
        </w:numPr>
        <w:ind w:left="426" w:hanging="426"/>
        <w:rPr>
          <w:sz w:val="26"/>
          <w:szCs w:val="26"/>
        </w:rPr>
      </w:pPr>
      <w:r w:rsidRPr="00116DC7">
        <w:rPr>
          <w:sz w:val="26"/>
          <w:szCs w:val="26"/>
        </w:rPr>
        <w:t>44.04.01 Педагогическое образование, магистерская программа «Актуальные тренды филологического образования»</w:t>
      </w:r>
      <w:r w:rsidRPr="00116DC7">
        <w:rPr>
          <w:sz w:val="26"/>
          <w:szCs w:val="26"/>
        </w:rPr>
        <w:t>.</w:t>
      </w:r>
    </w:p>
    <w:p w:rsidR="00E0798B" w:rsidRPr="00116DC7" w:rsidRDefault="00E0798B" w:rsidP="00116DC7">
      <w:pPr>
        <w:ind w:firstLine="567"/>
        <w:rPr>
          <w:sz w:val="26"/>
          <w:szCs w:val="26"/>
        </w:rPr>
      </w:pPr>
      <w:r w:rsidRPr="00116DC7">
        <w:rPr>
          <w:sz w:val="26"/>
          <w:szCs w:val="26"/>
        </w:rPr>
        <w:t>Результаты оценки сформированности компетенций были доведены до сведения руководителей ООП для обсуждения на заседаниях кафедр с целью улучшения качества подготовки обучающихся при реализации конкретных образовательных программ высшего образования.</w:t>
      </w:r>
    </w:p>
    <w:p w:rsidR="005113F9" w:rsidRPr="00117658" w:rsidRDefault="005113F9" w:rsidP="003374A1">
      <w:pPr>
        <w:ind w:firstLine="567"/>
        <w:rPr>
          <w:sz w:val="26"/>
          <w:szCs w:val="26"/>
        </w:rPr>
      </w:pPr>
      <w:bookmarkStart w:id="0" w:name="_GoBack"/>
      <w:bookmarkEnd w:id="0"/>
    </w:p>
    <w:p w:rsidR="005113F9" w:rsidRDefault="005113F9" w:rsidP="000E2004">
      <w:pPr>
        <w:ind w:firstLine="0"/>
        <w:jc w:val="center"/>
        <w:rPr>
          <w:b/>
          <w:bCs/>
          <w:sz w:val="24"/>
          <w:szCs w:val="24"/>
        </w:rPr>
      </w:pPr>
    </w:p>
    <w:p w:rsidR="005113F9" w:rsidRDefault="005113F9" w:rsidP="000E2004">
      <w:pPr>
        <w:ind w:firstLine="0"/>
        <w:jc w:val="center"/>
        <w:rPr>
          <w:b/>
          <w:bCs/>
          <w:sz w:val="24"/>
          <w:szCs w:val="24"/>
        </w:rPr>
      </w:pPr>
    </w:p>
    <w:p w:rsidR="005113F9" w:rsidRDefault="005113F9" w:rsidP="000E2004">
      <w:pPr>
        <w:ind w:firstLine="0"/>
        <w:jc w:val="center"/>
        <w:rPr>
          <w:b/>
          <w:bCs/>
          <w:sz w:val="24"/>
          <w:szCs w:val="24"/>
        </w:rPr>
        <w:sectPr w:rsidR="005113F9" w:rsidSect="00792A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2004" w:rsidRDefault="00403A96" w:rsidP="00403A96">
      <w:pPr>
        <w:pStyle w:val="a3"/>
        <w:ind w:firstLine="0"/>
        <w:jc w:val="right"/>
        <w:rPr>
          <w:b/>
          <w:sz w:val="24"/>
          <w:szCs w:val="24"/>
        </w:rPr>
      </w:pPr>
      <w:r w:rsidRPr="00403A96">
        <w:rPr>
          <w:b/>
          <w:sz w:val="24"/>
          <w:szCs w:val="24"/>
        </w:rPr>
        <w:lastRenderedPageBreak/>
        <w:t xml:space="preserve">Приложение </w:t>
      </w:r>
    </w:p>
    <w:p w:rsidR="00403A96" w:rsidRDefault="00403A96" w:rsidP="00403A96">
      <w:pPr>
        <w:pStyle w:val="a3"/>
        <w:ind w:firstLine="0"/>
        <w:jc w:val="right"/>
        <w:rPr>
          <w:sz w:val="24"/>
          <w:szCs w:val="24"/>
        </w:rPr>
      </w:pPr>
    </w:p>
    <w:tbl>
      <w:tblPr>
        <w:tblStyle w:val="a4"/>
        <w:tblW w:w="16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276"/>
        <w:gridCol w:w="1418"/>
        <w:gridCol w:w="710"/>
        <w:gridCol w:w="684"/>
        <w:gridCol w:w="674"/>
        <w:gridCol w:w="693"/>
        <w:gridCol w:w="684"/>
        <w:gridCol w:w="684"/>
        <w:gridCol w:w="684"/>
        <w:gridCol w:w="684"/>
        <w:gridCol w:w="684"/>
        <w:gridCol w:w="684"/>
        <w:gridCol w:w="685"/>
        <w:gridCol w:w="684"/>
      </w:tblGrid>
      <w:tr w:rsidR="0035653D" w:rsidRPr="00127F4D" w:rsidTr="002C762F">
        <w:tc>
          <w:tcPr>
            <w:tcW w:w="1702" w:type="dxa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</w:t>
            </w:r>
          </w:p>
        </w:tc>
        <w:tc>
          <w:tcPr>
            <w:tcW w:w="3402" w:type="dxa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Образовательная программа</w:t>
            </w:r>
          </w:p>
        </w:tc>
        <w:tc>
          <w:tcPr>
            <w:tcW w:w="1276" w:type="dxa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Учебная группа </w:t>
            </w:r>
          </w:p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Компетенции для оценки</w:t>
            </w:r>
          </w:p>
        </w:tc>
        <w:tc>
          <w:tcPr>
            <w:tcW w:w="1394" w:type="dxa"/>
            <w:gridSpan w:val="2"/>
            <w:vMerge w:val="restart"/>
          </w:tcPr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Выполняли диагностическую работу</w:t>
            </w:r>
          </w:p>
        </w:tc>
        <w:tc>
          <w:tcPr>
            <w:tcW w:w="1367" w:type="dxa"/>
            <w:gridSpan w:val="2"/>
            <w:vMerge w:val="restart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Выполнили 70% и более заданий диагностической работы</w:t>
            </w:r>
          </w:p>
        </w:tc>
        <w:tc>
          <w:tcPr>
            <w:tcW w:w="5473" w:type="dxa"/>
            <w:gridSpan w:val="8"/>
          </w:tcPr>
          <w:p w:rsidR="00EB258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Результаты выполнения диагностической работы </w:t>
            </w:r>
          </w:p>
          <w:p w:rsidR="0035653D" w:rsidRPr="00127F4D" w:rsidRDefault="0035653D" w:rsidP="0069124F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по уровню обученности</w:t>
            </w:r>
          </w:p>
        </w:tc>
      </w:tr>
      <w:tr w:rsidR="0035653D" w:rsidRPr="00127F4D" w:rsidTr="002C762F">
        <w:tc>
          <w:tcPr>
            <w:tcW w:w="1702" w:type="dxa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gridSpan w:val="2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67" w:type="dxa"/>
            <w:gridSpan w:val="2"/>
            <w:vMerge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68" w:type="dxa"/>
            <w:gridSpan w:val="2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первый</w:t>
            </w:r>
          </w:p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(0-59)</w:t>
            </w:r>
          </w:p>
        </w:tc>
        <w:tc>
          <w:tcPr>
            <w:tcW w:w="1368" w:type="dxa"/>
            <w:gridSpan w:val="2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второй</w:t>
            </w:r>
          </w:p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(60-74)</w:t>
            </w:r>
          </w:p>
        </w:tc>
        <w:tc>
          <w:tcPr>
            <w:tcW w:w="1368" w:type="dxa"/>
            <w:gridSpan w:val="2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третий</w:t>
            </w:r>
          </w:p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(75-84)</w:t>
            </w:r>
          </w:p>
        </w:tc>
        <w:tc>
          <w:tcPr>
            <w:tcW w:w="1369" w:type="dxa"/>
            <w:gridSpan w:val="2"/>
          </w:tcPr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четвертый</w:t>
            </w:r>
          </w:p>
          <w:p w:rsidR="0035653D" w:rsidRPr="00127F4D" w:rsidRDefault="0035653D" w:rsidP="00BC3723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(85-100)</w:t>
            </w:r>
          </w:p>
        </w:tc>
      </w:tr>
      <w:tr w:rsidR="0035653D" w:rsidRPr="00127F4D" w:rsidTr="002C762F">
        <w:tc>
          <w:tcPr>
            <w:tcW w:w="1702" w:type="dxa"/>
            <w:vMerge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10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7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93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  <w:tc>
          <w:tcPr>
            <w:tcW w:w="685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чел.</w:t>
            </w:r>
          </w:p>
        </w:tc>
        <w:tc>
          <w:tcPr>
            <w:tcW w:w="684" w:type="dxa"/>
          </w:tcPr>
          <w:p w:rsidR="0035653D" w:rsidRPr="00127F4D" w:rsidRDefault="0035653D" w:rsidP="0035653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% </w:t>
            </w:r>
          </w:p>
        </w:tc>
      </w:tr>
      <w:tr w:rsidR="00A94430" w:rsidRPr="00127F4D" w:rsidTr="002C762F">
        <w:tc>
          <w:tcPr>
            <w:tcW w:w="1702" w:type="dxa"/>
            <w:vMerge w:val="restart"/>
          </w:tcPr>
          <w:p w:rsidR="00A94430" w:rsidRPr="00127F4D" w:rsidRDefault="00A94430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Инженерно-технологический институт</w:t>
            </w:r>
          </w:p>
        </w:tc>
        <w:tc>
          <w:tcPr>
            <w:tcW w:w="3402" w:type="dxa"/>
          </w:tcPr>
          <w:p w:rsidR="00A94430" w:rsidRPr="00127F4D" w:rsidRDefault="00A94430" w:rsidP="002C762F">
            <w:pPr>
              <w:pStyle w:val="a3"/>
              <w:ind w:left="0"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09.03.02 Информационные системы и технологии</w:t>
            </w:r>
            <w:r w:rsidR="002C762F">
              <w:rPr>
                <w:sz w:val="19"/>
                <w:szCs w:val="19"/>
              </w:rPr>
              <w:t xml:space="preserve">, профиль </w:t>
            </w:r>
            <w:r w:rsidR="002C762F" w:rsidRPr="00127F4D">
              <w:rPr>
                <w:sz w:val="19"/>
                <w:szCs w:val="19"/>
              </w:rPr>
              <w:t xml:space="preserve">«Информационные системы и технологии» </w:t>
            </w:r>
          </w:p>
        </w:tc>
        <w:tc>
          <w:tcPr>
            <w:tcW w:w="1276" w:type="dxa"/>
          </w:tcPr>
          <w:p w:rsidR="00A94430" w:rsidRPr="00127F4D" w:rsidRDefault="00A94430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Бз-ИСиТ-51</w:t>
            </w:r>
          </w:p>
        </w:tc>
        <w:tc>
          <w:tcPr>
            <w:tcW w:w="1418" w:type="dxa"/>
          </w:tcPr>
          <w:p w:rsidR="00A94430" w:rsidRPr="00127F4D" w:rsidRDefault="00A94430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68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88%</w:t>
            </w:r>
          </w:p>
        </w:tc>
        <w:tc>
          <w:tcPr>
            <w:tcW w:w="67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693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97%</w:t>
            </w:r>
          </w:p>
        </w:tc>
        <w:tc>
          <w:tcPr>
            <w:tcW w:w="68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8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5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684" w:type="dxa"/>
          </w:tcPr>
          <w:p w:rsidR="00A94430" w:rsidRPr="00127F4D" w:rsidRDefault="000A4C3E" w:rsidP="00A9443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89%</w:t>
            </w:r>
          </w:p>
        </w:tc>
      </w:tr>
      <w:tr w:rsidR="00DF2975" w:rsidRPr="00127F4D" w:rsidTr="002C762F">
        <w:tc>
          <w:tcPr>
            <w:tcW w:w="1702" w:type="dxa"/>
            <w:vMerge/>
          </w:tcPr>
          <w:p w:rsidR="00DF2975" w:rsidRPr="00127F4D" w:rsidRDefault="00DF2975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DF2975" w:rsidRPr="00127F4D" w:rsidRDefault="00DF2975" w:rsidP="001E7249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23.03.01 Технология транспортных процессов, профиль «Организация безопасности дорожного движения» </w:t>
            </w:r>
          </w:p>
        </w:tc>
        <w:tc>
          <w:tcPr>
            <w:tcW w:w="1276" w:type="dxa"/>
          </w:tcPr>
          <w:p w:rsidR="00DF2975" w:rsidRPr="00127F4D" w:rsidRDefault="00DF2975" w:rsidP="001E7249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Бз-ТТП-51</w:t>
            </w:r>
          </w:p>
        </w:tc>
        <w:tc>
          <w:tcPr>
            <w:tcW w:w="1418" w:type="dxa"/>
          </w:tcPr>
          <w:p w:rsidR="00DF2975" w:rsidRPr="00127F4D" w:rsidRDefault="00DF2975" w:rsidP="001E7249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ПК-12</w:t>
            </w:r>
          </w:p>
        </w:tc>
        <w:tc>
          <w:tcPr>
            <w:tcW w:w="710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DF2975" w:rsidRPr="00127F4D" w:rsidRDefault="003175D0" w:rsidP="003175D0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93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83%</w:t>
            </w:r>
          </w:p>
        </w:tc>
        <w:tc>
          <w:tcPr>
            <w:tcW w:w="684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4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4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4" w:type="dxa"/>
          </w:tcPr>
          <w:p w:rsidR="00DF2975" w:rsidRPr="00127F4D" w:rsidRDefault="003175D0" w:rsidP="00DF2975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27.03.02 Управление качеством, профиль «Управление качеством» </w:t>
            </w:r>
          </w:p>
        </w:tc>
        <w:tc>
          <w:tcPr>
            <w:tcW w:w="1276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Бз-УК-51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ПК-7 – ПК-12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38.03.04 Государственное и муниципальное управление, профиль «Управление экономическим развитием» </w:t>
            </w:r>
          </w:p>
        </w:tc>
        <w:tc>
          <w:tcPr>
            <w:tcW w:w="1276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Бз-ГиМУ-51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ПК-20 – ПК-27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38.04.02 Менеджмент, магистерская программа «Инновационный менеджмент» </w:t>
            </w:r>
          </w:p>
        </w:tc>
        <w:tc>
          <w:tcPr>
            <w:tcW w:w="1276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Мз-Мен-31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44.04.01 Педагогическое образование, магистерская программа «Физико-математическое образование»</w:t>
            </w:r>
          </w:p>
        </w:tc>
        <w:tc>
          <w:tcPr>
            <w:tcW w:w="1276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Мз-ПФМ-31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94%</w:t>
            </w:r>
          </w:p>
        </w:tc>
      </w:tr>
      <w:tr w:rsidR="008E64FD" w:rsidRPr="00127F4D" w:rsidTr="002C762F">
        <w:tc>
          <w:tcPr>
            <w:tcW w:w="1702" w:type="dxa"/>
            <w:vMerge w:val="restart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искусств и социокультурного проектирования</w:t>
            </w: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39.03.02 Социальная работа, профиль «Государственная социальная политика» </w:t>
            </w:r>
          </w:p>
        </w:tc>
        <w:tc>
          <w:tcPr>
            <w:tcW w:w="1276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Бз-СР-51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43.03.02 Туризм, профиль «Проектирование туристских программ и индивидуальных туров»</w:t>
            </w:r>
          </w:p>
        </w:tc>
        <w:tc>
          <w:tcPr>
            <w:tcW w:w="1276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Бз-Тур-51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44.03.01 Педагогическое образование, профиль «Физическая культура»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Бз-ПФК-51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68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79%</w:t>
            </w:r>
          </w:p>
        </w:tc>
        <w:tc>
          <w:tcPr>
            <w:tcW w:w="67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3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8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77%</w:t>
            </w:r>
          </w:p>
        </w:tc>
        <w:tc>
          <w:tcPr>
            <w:tcW w:w="68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15%</w:t>
            </w:r>
          </w:p>
        </w:tc>
        <w:tc>
          <w:tcPr>
            <w:tcW w:w="68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85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64398A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51.03.02 Народная художественная культура, профиль «Руководство хореографическим любительским коллективом (народный или современный танец)»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Бз-НХК-51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44.04.02 Психолого-педагогическое образование, магистерская программа «Психология и социальная педагогика»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Мз-ППО-31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46%</w:t>
            </w:r>
          </w:p>
        </w:tc>
      </w:tr>
      <w:tr w:rsidR="008E64FD" w:rsidRPr="00127F4D" w:rsidTr="002C762F">
        <w:tc>
          <w:tcPr>
            <w:tcW w:w="1702" w:type="dxa"/>
            <w:vMerge w:val="restart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истории и права</w:t>
            </w: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44.03.01 Педагогическое образование, профиль «История»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Бз-ПИ-51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93%</w:t>
            </w:r>
          </w:p>
        </w:tc>
        <w:tc>
          <w:tcPr>
            <w:tcW w:w="67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93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86%</w:t>
            </w:r>
          </w:p>
        </w:tc>
        <w:tc>
          <w:tcPr>
            <w:tcW w:w="68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7%</w:t>
            </w:r>
          </w:p>
        </w:tc>
        <w:tc>
          <w:tcPr>
            <w:tcW w:w="68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7%</w:t>
            </w:r>
          </w:p>
        </w:tc>
        <w:tc>
          <w:tcPr>
            <w:tcW w:w="68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8E64FD" w:rsidRPr="00127F4D" w:rsidRDefault="003175D0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40.04.01 Юриспруденция, магистерская программа «Гражданское право. Гражданский процесс»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Мз-Юр-31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44.04.01 Педагогическое образование, магистерская программа «Историческое регионоведение»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Мз-ПИРег-31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18%</w:t>
            </w:r>
          </w:p>
        </w:tc>
      </w:tr>
      <w:tr w:rsidR="008E64FD" w:rsidRPr="00127F4D" w:rsidTr="002C762F">
        <w:tc>
          <w:tcPr>
            <w:tcW w:w="1702" w:type="dxa"/>
            <w:vMerge w:val="restart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лингвистики и мировых языков</w:t>
            </w: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44.03.01 Педагогическое образование, профиль «Иностранный язык»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Бз-ПИЯ-51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44.04.01 Педагогическое образование, магистерская программа «Языковое образование»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Мз-ПЯО-31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45.04.02 Лингвистика, магистерская программа «Европейские языки и перевод»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Мз-Линг-31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ПК-1, ПК-2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73%</w:t>
            </w:r>
          </w:p>
        </w:tc>
      </w:tr>
      <w:tr w:rsidR="008E64FD" w:rsidRPr="00127F4D" w:rsidTr="002C762F">
        <w:tc>
          <w:tcPr>
            <w:tcW w:w="1702" w:type="dxa"/>
            <w:vMerge w:val="restart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педагогики</w:t>
            </w: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44.03.01 Педагогическое образование, профиль «Педагогика и методика дошкольного образования»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Бз-ПДО-51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44.04.03 Специальное (дефектологическое) образование, магистерская программа «Актуальные аспекты теоретической и прикладной логопедии»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Мз-СДО-31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ПК-1, ПК-2</w:t>
            </w:r>
          </w:p>
        </w:tc>
        <w:tc>
          <w:tcPr>
            <w:tcW w:w="710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8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85%</w:t>
            </w:r>
          </w:p>
        </w:tc>
        <w:tc>
          <w:tcPr>
            <w:tcW w:w="67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93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71%</w:t>
            </w:r>
          </w:p>
        </w:tc>
        <w:tc>
          <w:tcPr>
            <w:tcW w:w="68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17%</w:t>
            </w:r>
          </w:p>
        </w:tc>
        <w:tc>
          <w:tcPr>
            <w:tcW w:w="68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12%</w:t>
            </w:r>
          </w:p>
        </w:tc>
        <w:tc>
          <w:tcPr>
            <w:tcW w:w="68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24%</w:t>
            </w:r>
          </w:p>
        </w:tc>
        <w:tc>
          <w:tcPr>
            <w:tcW w:w="685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4" w:type="dxa"/>
          </w:tcPr>
          <w:p w:rsidR="008E64FD" w:rsidRPr="00127F4D" w:rsidRDefault="00EE4408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47%</w:t>
            </w:r>
          </w:p>
        </w:tc>
      </w:tr>
      <w:tr w:rsidR="008E64FD" w:rsidRPr="00127F4D" w:rsidTr="002C762F">
        <w:tc>
          <w:tcPr>
            <w:tcW w:w="1702" w:type="dxa"/>
            <w:vMerge w:val="restart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Институт психологии</w:t>
            </w: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37.03.01 Психология, профиль «Клинико-психологическая помощь»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Бв-ПсКП-51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41%</w:t>
            </w:r>
          </w:p>
        </w:tc>
      </w:tr>
      <w:tr w:rsidR="008E64FD" w:rsidRPr="00127F4D" w:rsidTr="002C762F">
        <w:tc>
          <w:tcPr>
            <w:tcW w:w="1702" w:type="dxa"/>
            <w:vMerge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44.04.02 Психолого-педагогическое образование, магистерская программа «Психологическое проектирование и экспертиза»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Мз-ПППЭ-31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ПК-4</w:t>
            </w:r>
          </w:p>
        </w:tc>
        <w:tc>
          <w:tcPr>
            <w:tcW w:w="710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7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93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76%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18%</w:t>
            </w:r>
          </w:p>
        </w:tc>
        <w:tc>
          <w:tcPr>
            <w:tcW w:w="685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</w:tr>
      <w:tr w:rsidR="008E64FD" w:rsidRPr="00127F4D" w:rsidTr="002C762F">
        <w:tc>
          <w:tcPr>
            <w:tcW w:w="1702" w:type="dxa"/>
            <w:vMerge w:val="restart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Институт филологии и </w:t>
            </w:r>
            <w:proofErr w:type="spellStart"/>
            <w:r w:rsidRPr="00127F4D">
              <w:rPr>
                <w:sz w:val="19"/>
                <w:szCs w:val="19"/>
              </w:rPr>
              <w:t>массмедиа</w:t>
            </w:r>
            <w:proofErr w:type="spellEnd"/>
          </w:p>
        </w:tc>
        <w:tc>
          <w:tcPr>
            <w:tcW w:w="3402" w:type="dxa"/>
          </w:tcPr>
          <w:p w:rsidR="008E64FD" w:rsidRPr="00127F4D" w:rsidRDefault="008E64FD" w:rsidP="008E64FD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44.03.01 Педагогическое образование, профиль «Филологическое образование» </w:t>
            </w:r>
          </w:p>
        </w:tc>
        <w:tc>
          <w:tcPr>
            <w:tcW w:w="1276" w:type="dxa"/>
          </w:tcPr>
          <w:p w:rsidR="008E64FD" w:rsidRPr="0083004C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83004C">
              <w:rPr>
                <w:sz w:val="19"/>
                <w:szCs w:val="19"/>
              </w:rPr>
              <w:t>Бз-ПФЛ-51</w:t>
            </w:r>
          </w:p>
        </w:tc>
        <w:tc>
          <w:tcPr>
            <w:tcW w:w="1418" w:type="dxa"/>
          </w:tcPr>
          <w:p w:rsidR="008E64FD" w:rsidRPr="00127F4D" w:rsidRDefault="008E64FD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ПК-5</w:t>
            </w:r>
          </w:p>
        </w:tc>
        <w:tc>
          <w:tcPr>
            <w:tcW w:w="710" w:type="dxa"/>
          </w:tcPr>
          <w:p w:rsidR="008E64FD" w:rsidRPr="00127F4D" w:rsidRDefault="00DD17E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684" w:type="dxa"/>
          </w:tcPr>
          <w:p w:rsidR="008E64FD" w:rsidRPr="00127F4D" w:rsidRDefault="00DD17E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83%</w:t>
            </w:r>
          </w:p>
        </w:tc>
        <w:tc>
          <w:tcPr>
            <w:tcW w:w="674" w:type="dxa"/>
          </w:tcPr>
          <w:p w:rsidR="008E64FD" w:rsidRPr="00127F4D" w:rsidRDefault="00DD17E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93" w:type="dxa"/>
          </w:tcPr>
          <w:p w:rsidR="008E64FD" w:rsidRPr="00127F4D" w:rsidRDefault="00DD17E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46%</w:t>
            </w:r>
          </w:p>
        </w:tc>
        <w:tc>
          <w:tcPr>
            <w:tcW w:w="684" w:type="dxa"/>
          </w:tcPr>
          <w:p w:rsidR="008E64FD" w:rsidRPr="00127F4D" w:rsidRDefault="00E4760F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8E64FD" w:rsidRPr="00127F4D" w:rsidRDefault="004634B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29%</w:t>
            </w:r>
          </w:p>
        </w:tc>
        <w:tc>
          <w:tcPr>
            <w:tcW w:w="684" w:type="dxa"/>
          </w:tcPr>
          <w:p w:rsidR="008E64FD" w:rsidRPr="00127F4D" w:rsidRDefault="004634B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4" w:type="dxa"/>
          </w:tcPr>
          <w:p w:rsidR="008E64FD" w:rsidRPr="00127F4D" w:rsidRDefault="004634B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29%</w:t>
            </w:r>
          </w:p>
        </w:tc>
        <w:tc>
          <w:tcPr>
            <w:tcW w:w="684" w:type="dxa"/>
          </w:tcPr>
          <w:p w:rsidR="008E64FD" w:rsidRPr="00127F4D" w:rsidRDefault="004634B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4" w:type="dxa"/>
          </w:tcPr>
          <w:p w:rsidR="008E64FD" w:rsidRPr="00127F4D" w:rsidRDefault="004634B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17%</w:t>
            </w:r>
          </w:p>
        </w:tc>
        <w:tc>
          <w:tcPr>
            <w:tcW w:w="685" w:type="dxa"/>
          </w:tcPr>
          <w:p w:rsidR="008E64FD" w:rsidRPr="00127F4D" w:rsidRDefault="004634B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4" w:type="dxa"/>
          </w:tcPr>
          <w:p w:rsidR="008E64FD" w:rsidRPr="00127F4D" w:rsidRDefault="004634B6" w:rsidP="008E64FD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25%</w:t>
            </w:r>
          </w:p>
        </w:tc>
      </w:tr>
      <w:tr w:rsidR="00EE4408" w:rsidRPr="00127F4D" w:rsidTr="002C762F">
        <w:tc>
          <w:tcPr>
            <w:tcW w:w="1702" w:type="dxa"/>
            <w:vMerge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EE4408" w:rsidRPr="00127F4D" w:rsidRDefault="00EE4408" w:rsidP="00EE4408">
            <w:pPr>
              <w:ind w:firstLine="0"/>
              <w:jc w:val="left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 xml:space="preserve">44.04.01 Педагогическое образование, магистерская программа «Актуальные тренды филологического образования» </w:t>
            </w:r>
          </w:p>
        </w:tc>
        <w:tc>
          <w:tcPr>
            <w:tcW w:w="1276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Мз-ПФО-31</w:t>
            </w:r>
          </w:p>
        </w:tc>
        <w:tc>
          <w:tcPr>
            <w:tcW w:w="1418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 w:rsidRPr="00127F4D">
              <w:rPr>
                <w:sz w:val="19"/>
                <w:szCs w:val="19"/>
              </w:rPr>
              <w:t>ПК-1 – ПК-3</w:t>
            </w:r>
          </w:p>
        </w:tc>
        <w:tc>
          <w:tcPr>
            <w:tcW w:w="710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80%</w:t>
            </w:r>
          </w:p>
        </w:tc>
        <w:tc>
          <w:tcPr>
            <w:tcW w:w="67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93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  <w:tc>
          <w:tcPr>
            <w:tcW w:w="68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0%</w:t>
            </w:r>
          </w:p>
        </w:tc>
        <w:tc>
          <w:tcPr>
            <w:tcW w:w="685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84" w:type="dxa"/>
          </w:tcPr>
          <w:p w:rsidR="00EE4408" w:rsidRPr="00127F4D" w:rsidRDefault="00EE4408" w:rsidP="00EE4408">
            <w:pPr>
              <w:pStyle w:val="a3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100%</w:t>
            </w:r>
          </w:p>
        </w:tc>
      </w:tr>
      <w:tr w:rsidR="00EE4408" w:rsidRPr="00127F4D" w:rsidTr="002C762F">
        <w:tc>
          <w:tcPr>
            <w:tcW w:w="7798" w:type="dxa"/>
            <w:gridSpan w:val="4"/>
          </w:tcPr>
          <w:p w:rsidR="00EE4408" w:rsidRPr="00127F4D" w:rsidRDefault="00EE4408" w:rsidP="00EE4408">
            <w:pPr>
              <w:pStyle w:val="a3"/>
              <w:ind w:left="0" w:firstLine="0"/>
              <w:jc w:val="right"/>
              <w:rPr>
                <w:b/>
                <w:sz w:val="19"/>
                <w:szCs w:val="19"/>
              </w:rPr>
            </w:pPr>
            <w:r w:rsidRPr="00127F4D">
              <w:rPr>
                <w:b/>
                <w:sz w:val="19"/>
                <w:szCs w:val="19"/>
              </w:rPr>
              <w:t>Результаты по 1</w:t>
            </w:r>
            <w:r>
              <w:rPr>
                <w:b/>
                <w:sz w:val="19"/>
                <w:szCs w:val="19"/>
              </w:rPr>
              <w:t>3</w:t>
            </w:r>
            <w:r w:rsidRPr="00127F4D">
              <w:rPr>
                <w:b/>
                <w:sz w:val="19"/>
                <w:szCs w:val="19"/>
              </w:rPr>
              <w:t xml:space="preserve"> программам бакалавриата</w:t>
            </w:r>
          </w:p>
        </w:tc>
        <w:tc>
          <w:tcPr>
            <w:tcW w:w="710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247</w:t>
            </w:r>
          </w:p>
        </w:tc>
        <w:tc>
          <w:tcPr>
            <w:tcW w:w="684" w:type="dxa"/>
          </w:tcPr>
          <w:p w:rsidR="00EE4408" w:rsidRPr="00127F4D" w:rsidRDefault="001515B5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89%</w:t>
            </w:r>
          </w:p>
        </w:tc>
        <w:tc>
          <w:tcPr>
            <w:tcW w:w="67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187</w:t>
            </w:r>
          </w:p>
        </w:tc>
        <w:tc>
          <w:tcPr>
            <w:tcW w:w="693" w:type="dxa"/>
          </w:tcPr>
          <w:p w:rsidR="00EE4408" w:rsidRPr="00127F4D" w:rsidRDefault="008622DF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76%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</w:t>
            </w:r>
          </w:p>
        </w:tc>
        <w:tc>
          <w:tcPr>
            <w:tcW w:w="684" w:type="dxa"/>
          </w:tcPr>
          <w:p w:rsidR="00EE4408" w:rsidRPr="00127F4D" w:rsidRDefault="008622DF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</w:t>
            </w:r>
          </w:p>
        </w:tc>
        <w:tc>
          <w:tcPr>
            <w:tcW w:w="684" w:type="dxa"/>
          </w:tcPr>
          <w:p w:rsidR="00EE4408" w:rsidRPr="00127F4D" w:rsidRDefault="008622DF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</w:t>
            </w:r>
          </w:p>
        </w:tc>
        <w:tc>
          <w:tcPr>
            <w:tcW w:w="684" w:type="dxa"/>
          </w:tcPr>
          <w:p w:rsidR="00EE4408" w:rsidRPr="00127F4D" w:rsidRDefault="008622DF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16%</w:t>
            </w:r>
          </w:p>
        </w:tc>
        <w:tc>
          <w:tcPr>
            <w:tcW w:w="685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128</w:t>
            </w:r>
          </w:p>
        </w:tc>
        <w:tc>
          <w:tcPr>
            <w:tcW w:w="684" w:type="dxa"/>
          </w:tcPr>
          <w:p w:rsidR="00EE4408" w:rsidRPr="00127F4D" w:rsidRDefault="008622DF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51%</w:t>
            </w:r>
          </w:p>
        </w:tc>
      </w:tr>
      <w:tr w:rsidR="00EE4408" w:rsidRPr="00127F4D" w:rsidTr="002C762F">
        <w:tc>
          <w:tcPr>
            <w:tcW w:w="7798" w:type="dxa"/>
            <w:gridSpan w:val="4"/>
          </w:tcPr>
          <w:p w:rsidR="00EE4408" w:rsidRPr="00127F4D" w:rsidRDefault="00EE4408" w:rsidP="00EE4408">
            <w:pPr>
              <w:pStyle w:val="a3"/>
              <w:ind w:left="0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Результаты по 10</w:t>
            </w:r>
            <w:r w:rsidRPr="00127F4D">
              <w:rPr>
                <w:b/>
                <w:sz w:val="19"/>
                <w:szCs w:val="19"/>
              </w:rPr>
              <w:t xml:space="preserve"> программам магистратуры</w:t>
            </w:r>
          </w:p>
        </w:tc>
        <w:tc>
          <w:tcPr>
            <w:tcW w:w="710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154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94%</w:t>
            </w:r>
          </w:p>
        </w:tc>
        <w:tc>
          <w:tcPr>
            <w:tcW w:w="67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</w:t>
            </w:r>
          </w:p>
        </w:tc>
        <w:tc>
          <w:tcPr>
            <w:tcW w:w="693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73%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19%</w:t>
            </w:r>
          </w:p>
        </w:tc>
        <w:tc>
          <w:tcPr>
            <w:tcW w:w="685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65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42%</w:t>
            </w:r>
          </w:p>
        </w:tc>
      </w:tr>
      <w:tr w:rsidR="00EE4408" w:rsidRPr="00127F4D" w:rsidTr="002C762F">
        <w:tc>
          <w:tcPr>
            <w:tcW w:w="7798" w:type="dxa"/>
            <w:gridSpan w:val="4"/>
          </w:tcPr>
          <w:p w:rsidR="00EE4408" w:rsidRPr="00127F4D" w:rsidRDefault="00EE4408" w:rsidP="00EE4408">
            <w:pPr>
              <w:pStyle w:val="a3"/>
              <w:ind w:left="0" w:firstLine="0"/>
              <w:jc w:val="right"/>
              <w:rPr>
                <w:b/>
                <w:i/>
                <w:sz w:val="19"/>
                <w:szCs w:val="19"/>
              </w:rPr>
            </w:pPr>
            <w:r w:rsidRPr="00127F4D">
              <w:rPr>
                <w:b/>
                <w:i/>
                <w:sz w:val="19"/>
                <w:szCs w:val="19"/>
              </w:rPr>
              <w:t>Результаты по очно-заочной и заочной формам обучения</w:t>
            </w:r>
          </w:p>
        </w:tc>
        <w:tc>
          <w:tcPr>
            <w:tcW w:w="710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401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91%</w:t>
            </w:r>
          </w:p>
        </w:tc>
        <w:tc>
          <w:tcPr>
            <w:tcW w:w="67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300</w:t>
            </w:r>
          </w:p>
        </w:tc>
        <w:tc>
          <w:tcPr>
            <w:tcW w:w="693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75%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62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78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20%</w:t>
            </w:r>
          </w:p>
        </w:tc>
        <w:tc>
          <w:tcPr>
            <w:tcW w:w="684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68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17%</w:t>
            </w:r>
          </w:p>
        </w:tc>
        <w:tc>
          <w:tcPr>
            <w:tcW w:w="685" w:type="dxa"/>
          </w:tcPr>
          <w:p w:rsidR="00EE4408" w:rsidRPr="00127F4D" w:rsidRDefault="001265AB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193</w:t>
            </w:r>
          </w:p>
        </w:tc>
        <w:tc>
          <w:tcPr>
            <w:tcW w:w="684" w:type="dxa"/>
          </w:tcPr>
          <w:p w:rsidR="00EE4408" w:rsidRPr="00127F4D" w:rsidRDefault="001A0EE6" w:rsidP="00EE4408">
            <w:pPr>
              <w:pStyle w:val="a3"/>
              <w:ind w:left="0" w:firstLine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48%</w:t>
            </w:r>
          </w:p>
        </w:tc>
      </w:tr>
    </w:tbl>
    <w:p w:rsidR="00C90833" w:rsidRDefault="00C90833" w:rsidP="00C90833">
      <w:pPr>
        <w:pStyle w:val="a3"/>
        <w:ind w:firstLine="0"/>
        <w:rPr>
          <w:sz w:val="24"/>
          <w:szCs w:val="24"/>
          <w:u w:val="single"/>
        </w:rPr>
      </w:pPr>
    </w:p>
    <w:sectPr w:rsidR="00C90833" w:rsidSect="003F6927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B3B"/>
    <w:multiLevelType w:val="hybridMultilevel"/>
    <w:tmpl w:val="9054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6CEA"/>
    <w:multiLevelType w:val="hybridMultilevel"/>
    <w:tmpl w:val="2D6CDBBC"/>
    <w:lvl w:ilvl="0" w:tplc="CD18AE2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406A"/>
    <w:multiLevelType w:val="hybridMultilevel"/>
    <w:tmpl w:val="E5A44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11CAF"/>
    <w:multiLevelType w:val="hybridMultilevel"/>
    <w:tmpl w:val="2D36EF64"/>
    <w:lvl w:ilvl="0" w:tplc="CB6A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04"/>
    <w:rsid w:val="00003F7E"/>
    <w:rsid w:val="0002301B"/>
    <w:rsid w:val="000457C5"/>
    <w:rsid w:val="000517D9"/>
    <w:rsid w:val="00054C2F"/>
    <w:rsid w:val="00060414"/>
    <w:rsid w:val="000A3965"/>
    <w:rsid w:val="000A4C3E"/>
    <w:rsid w:val="000E2004"/>
    <w:rsid w:val="000E3A49"/>
    <w:rsid w:val="000F3F7C"/>
    <w:rsid w:val="000F5963"/>
    <w:rsid w:val="00116DC7"/>
    <w:rsid w:val="00117658"/>
    <w:rsid w:val="001265AB"/>
    <w:rsid w:val="00127A19"/>
    <w:rsid w:val="00127F4D"/>
    <w:rsid w:val="001515B5"/>
    <w:rsid w:val="00157BB2"/>
    <w:rsid w:val="00165C0C"/>
    <w:rsid w:val="001A0EE6"/>
    <w:rsid w:val="001A0FFD"/>
    <w:rsid w:val="001B14AC"/>
    <w:rsid w:val="001B6FC6"/>
    <w:rsid w:val="001E3814"/>
    <w:rsid w:val="001E7249"/>
    <w:rsid w:val="0020399F"/>
    <w:rsid w:val="00207DB1"/>
    <w:rsid w:val="00244B7B"/>
    <w:rsid w:val="00271AA1"/>
    <w:rsid w:val="002738A8"/>
    <w:rsid w:val="00284C19"/>
    <w:rsid w:val="00286292"/>
    <w:rsid w:val="002867C7"/>
    <w:rsid w:val="00290DCF"/>
    <w:rsid w:val="002B3364"/>
    <w:rsid w:val="002B4E2E"/>
    <w:rsid w:val="002C762F"/>
    <w:rsid w:val="002F4B9A"/>
    <w:rsid w:val="002F6365"/>
    <w:rsid w:val="003175D0"/>
    <w:rsid w:val="003374A1"/>
    <w:rsid w:val="00341141"/>
    <w:rsid w:val="0034211F"/>
    <w:rsid w:val="003547F2"/>
    <w:rsid w:val="00355D92"/>
    <w:rsid w:val="0035653D"/>
    <w:rsid w:val="003702FA"/>
    <w:rsid w:val="00372579"/>
    <w:rsid w:val="00373456"/>
    <w:rsid w:val="00387BAB"/>
    <w:rsid w:val="003A17DD"/>
    <w:rsid w:val="003C282B"/>
    <w:rsid w:val="003D3AA3"/>
    <w:rsid w:val="003E4E0B"/>
    <w:rsid w:val="003F6927"/>
    <w:rsid w:val="00403A96"/>
    <w:rsid w:val="0040442D"/>
    <w:rsid w:val="00415374"/>
    <w:rsid w:val="004253BA"/>
    <w:rsid w:val="004259EB"/>
    <w:rsid w:val="0042676C"/>
    <w:rsid w:val="00437D97"/>
    <w:rsid w:val="00443667"/>
    <w:rsid w:val="004519F0"/>
    <w:rsid w:val="00452F65"/>
    <w:rsid w:val="00453049"/>
    <w:rsid w:val="004607F5"/>
    <w:rsid w:val="004634B6"/>
    <w:rsid w:val="0047619E"/>
    <w:rsid w:val="00476A9B"/>
    <w:rsid w:val="00483300"/>
    <w:rsid w:val="004A2C26"/>
    <w:rsid w:val="004A4946"/>
    <w:rsid w:val="004A615C"/>
    <w:rsid w:val="004D1097"/>
    <w:rsid w:val="004E7827"/>
    <w:rsid w:val="005113F9"/>
    <w:rsid w:val="00517E89"/>
    <w:rsid w:val="00525F4D"/>
    <w:rsid w:val="00530FAB"/>
    <w:rsid w:val="0058118F"/>
    <w:rsid w:val="005A2018"/>
    <w:rsid w:val="005D608E"/>
    <w:rsid w:val="005E2B74"/>
    <w:rsid w:val="005F4C02"/>
    <w:rsid w:val="0060284E"/>
    <w:rsid w:val="0060682E"/>
    <w:rsid w:val="00622289"/>
    <w:rsid w:val="00641381"/>
    <w:rsid w:val="0064398A"/>
    <w:rsid w:val="006566E5"/>
    <w:rsid w:val="00664636"/>
    <w:rsid w:val="00677815"/>
    <w:rsid w:val="00683FA7"/>
    <w:rsid w:val="006871CB"/>
    <w:rsid w:val="0069124F"/>
    <w:rsid w:val="006A23E4"/>
    <w:rsid w:val="006A30AE"/>
    <w:rsid w:val="006B089C"/>
    <w:rsid w:val="006C0779"/>
    <w:rsid w:val="006C07C1"/>
    <w:rsid w:val="006F6CAE"/>
    <w:rsid w:val="007012FF"/>
    <w:rsid w:val="00712286"/>
    <w:rsid w:val="007203CD"/>
    <w:rsid w:val="0076023E"/>
    <w:rsid w:val="00770203"/>
    <w:rsid w:val="00792A0C"/>
    <w:rsid w:val="007D403C"/>
    <w:rsid w:val="007D40C8"/>
    <w:rsid w:val="007E577B"/>
    <w:rsid w:val="00805EA5"/>
    <w:rsid w:val="00810C3D"/>
    <w:rsid w:val="008152E4"/>
    <w:rsid w:val="00815690"/>
    <w:rsid w:val="00822BE1"/>
    <w:rsid w:val="00826609"/>
    <w:rsid w:val="0083004C"/>
    <w:rsid w:val="008413ED"/>
    <w:rsid w:val="00844A67"/>
    <w:rsid w:val="00844AF1"/>
    <w:rsid w:val="0085694C"/>
    <w:rsid w:val="008622DF"/>
    <w:rsid w:val="008761E4"/>
    <w:rsid w:val="00880C70"/>
    <w:rsid w:val="00894D5F"/>
    <w:rsid w:val="008A4377"/>
    <w:rsid w:val="008A5BC4"/>
    <w:rsid w:val="008B07BA"/>
    <w:rsid w:val="008B4F4F"/>
    <w:rsid w:val="008C09D7"/>
    <w:rsid w:val="008C7E09"/>
    <w:rsid w:val="008D682B"/>
    <w:rsid w:val="008E64FD"/>
    <w:rsid w:val="008F0877"/>
    <w:rsid w:val="009421F5"/>
    <w:rsid w:val="009461E6"/>
    <w:rsid w:val="009508AA"/>
    <w:rsid w:val="009548FA"/>
    <w:rsid w:val="00957DF0"/>
    <w:rsid w:val="00981011"/>
    <w:rsid w:val="009837AF"/>
    <w:rsid w:val="00985798"/>
    <w:rsid w:val="009A2BE0"/>
    <w:rsid w:val="009A76EC"/>
    <w:rsid w:val="009C1BA4"/>
    <w:rsid w:val="009D1E85"/>
    <w:rsid w:val="009D3A1F"/>
    <w:rsid w:val="00A20CB3"/>
    <w:rsid w:val="00A353C5"/>
    <w:rsid w:val="00A40036"/>
    <w:rsid w:val="00A76957"/>
    <w:rsid w:val="00A76D93"/>
    <w:rsid w:val="00A85187"/>
    <w:rsid w:val="00A92857"/>
    <w:rsid w:val="00A93794"/>
    <w:rsid w:val="00A94430"/>
    <w:rsid w:val="00AA3E5F"/>
    <w:rsid w:val="00AD08EC"/>
    <w:rsid w:val="00B04D90"/>
    <w:rsid w:val="00B20462"/>
    <w:rsid w:val="00B343B8"/>
    <w:rsid w:val="00B438D1"/>
    <w:rsid w:val="00B46C4A"/>
    <w:rsid w:val="00B511E9"/>
    <w:rsid w:val="00B64F3E"/>
    <w:rsid w:val="00B673DF"/>
    <w:rsid w:val="00B769FD"/>
    <w:rsid w:val="00B9231A"/>
    <w:rsid w:val="00BA286B"/>
    <w:rsid w:val="00BC1DFA"/>
    <w:rsid w:val="00BC3723"/>
    <w:rsid w:val="00BF165A"/>
    <w:rsid w:val="00BF6154"/>
    <w:rsid w:val="00C013C9"/>
    <w:rsid w:val="00C077B6"/>
    <w:rsid w:val="00C21829"/>
    <w:rsid w:val="00C422CD"/>
    <w:rsid w:val="00C46367"/>
    <w:rsid w:val="00C500A1"/>
    <w:rsid w:val="00C545CE"/>
    <w:rsid w:val="00C64C6D"/>
    <w:rsid w:val="00C72DD0"/>
    <w:rsid w:val="00C86AD8"/>
    <w:rsid w:val="00C90833"/>
    <w:rsid w:val="00C91EB3"/>
    <w:rsid w:val="00C9225D"/>
    <w:rsid w:val="00CF6F7B"/>
    <w:rsid w:val="00CF7BA5"/>
    <w:rsid w:val="00D12A3C"/>
    <w:rsid w:val="00D32943"/>
    <w:rsid w:val="00D4312A"/>
    <w:rsid w:val="00D436FE"/>
    <w:rsid w:val="00D442BC"/>
    <w:rsid w:val="00D56FEE"/>
    <w:rsid w:val="00D75D7C"/>
    <w:rsid w:val="00D808EA"/>
    <w:rsid w:val="00D93AAA"/>
    <w:rsid w:val="00DB0F3E"/>
    <w:rsid w:val="00DD17E6"/>
    <w:rsid w:val="00DE7E33"/>
    <w:rsid w:val="00DF2975"/>
    <w:rsid w:val="00E0798B"/>
    <w:rsid w:val="00E11E76"/>
    <w:rsid w:val="00E24A1A"/>
    <w:rsid w:val="00E37AB6"/>
    <w:rsid w:val="00E4760F"/>
    <w:rsid w:val="00E53CFA"/>
    <w:rsid w:val="00EA0909"/>
    <w:rsid w:val="00EB258D"/>
    <w:rsid w:val="00EB3E51"/>
    <w:rsid w:val="00EC3300"/>
    <w:rsid w:val="00ED4F7F"/>
    <w:rsid w:val="00EE3385"/>
    <w:rsid w:val="00EE4408"/>
    <w:rsid w:val="00F017B1"/>
    <w:rsid w:val="00F14B15"/>
    <w:rsid w:val="00F216DD"/>
    <w:rsid w:val="00F43A47"/>
    <w:rsid w:val="00F473C3"/>
    <w:rsid w:val="00F57773"/>
    <w:rsid w:val="00F6324E"/>
    <w:rsid w:val="00F83B65"/>
    <w:rsid w:val="00F91A4C"/>
    <w:rsid w:val="00F9313C"/>
    <w:rsid w:val="00F97AB8"/>
    <w:rsid w:val="00FC4D0A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D2EF-1E11-473B-B7EF-FC5AB143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04"/>
    <w:pPr>
      <w:ind w:left="720"/>
      <w:contextualSpacing/>
    </w:pPr>
  </w:style>
  <w:style w:type="table" w:styleId="a4">
    <w:name w:val="Table Grid"/>
    <w:basedOn w:val="a1"/>
    <w:uiPriority w:val="39"/>
    <w:rsid w:val="00C9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A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3CC3-A95B-4BAA-AF3F-68E48CB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Екатерина Валерьевна</dc:creator>
  <cp:keywords/>
  <dc:description/>
  <cp:lastModifiedBy>Анна Петровна Бутенко</cp:lastModifiedBy>
  <cp:revision>219</cp:revision>
  <cp:lastPrinted>2025-01-13T10:07:00Z</cp:lastPrinted>
  <dcterms:created xsi:type="dcterms:W3CDTF">2023-08-28T08:22:00Z</dcterms:created>
  <dcterms:modified xsi:type="dcterms:W3CDTF">2025-01-13T11:42:00Z</dcterms:modified>
</cp:coreProperties>
</file>