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0B" w:rsidRPr="00F9450B" w:rsidRDefault="00F9450B" w:rsidP="00F9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ВЫПИСКА ИЗ ПОСТАНОВЛЕНИЯ</w:t>
      </w:r>
    </w:p>
    <w:p w:rsidR="00F9450B" w:rsidRPr="00F9450B" w:rsidRDefault="00F9450B" w:rsidP="00F9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ВВЕДЕНИИ В ДЕЙСТВИЕ САН.ПИН. 2.2.2. 188-03 </w:t>
      </w:r>
      <w:r w:rsidRPr="00F9450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 xml:space="preserve">ПОСТАНОВЛЕНИЕ </w:t>
      </w:r>
    </w:p>
    <w:p w:rsidR="00F9450B" w:rsidRPr="00F9450B" w:rsidRDefault="00F9450B" w:rsidP="00F9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МИНИСТЕРСТВА ЗДРАВООХРАНЕНИЯ РФ</w:t>
      </w:r>
    </w:p>
    <w:p w:rsidR="00F9450B" w:rsidRPr="00F9450B" w:rsidRDefault="00F9450B" w:rsidP="00F9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 ЯНВАРЯ 2003 Г.</w:t>
      </w:r>
      <w:r w:rsidRPr="00F945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9450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 xml:space="preserve">№4 </w:t>
      </w:r>
      <w:r w:rsidRPr="00F945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(РГ03-382702)</w:t>
      </w:r>
    </w:p>
    <w:p w:rsidR="00F9450B" w:rsidRPr="00F9450B" w:rsidRDefault="00F9450B" w:rsidP="00F9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ПУНКТ 3.122</w:t>
      </w:r>
    </w:p>
    <w:p w:rsidR="00F9450B" w:rsidRPr="00F9450B" w:rsidRDefault="00F9450B" w:rsidP="00F9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50B" w:rsidRPr="00F9450B" w:rsidRDefault="00F9450B" w:rsidP="00F9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энтеробиоз:</w:t>
      </w:r>
    </w:p>
    <w:p w:rsidR="00F9450B" w:rsidRPr="00F9450B" w:rsidRDefault="00F9450B" w:rsidP="00F9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перед приемом в плавательную группу (секцию) бассейна, в дальнейшем не менее 1 раза в три месяца;</w:t>
      </w:r>
    </w:p>
    <w:p w:rsidR="00F9450B" w:rsidRPr="00F9450B" w:rsidRDefault="00F9450B" w:rsidP="00F9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 разовых посещениях - перед каждым посещением, если разрыв между ними более двух месяцев.</w:t>
      </w:r>
    </w:p>
    <w:p w:rsidR="00F9450B" w:rsidRPr="00F9450B" w:rsidRDefault="00F9450B" w:rsidP="00F9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450B" w:rsidRPr="00F9450B" w:rsidRDefault="00F9450B" w:rsidP="00F94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наличия медицинской справки у посетителей обеспечивает администрация бассейна.</w:t>
      </w:r>
    </w:p>
    <w:p w:rsidR="00C975DF" w:rsidRDefault="00C975DF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>
      <w:pPr>
        <w:rPr>
          <w:rFonts w:ascii="Times New Roman" w:hAnsi="Times New Roman" w:cs="Times New Roman"/>
          <w:sz w:val="32"/>
          <w:szCs w:val="32"/>
        </w:rPr>
      </w:pPr>
    </w:p>
    <w:p w:rsidR="00F9450B" w:rsidRDefault="00F9450B" w:rsidP="00F945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450B" w:rsidRDefault="00F9450B" w:rsidP="00F945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450B" w:rsidRDefault="00F9450B" w:rsidP="00F945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450B" w:rsidRPr="00F9450B" w:rsidRDefault="00F9450B" w:rsidP="00F9450B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F9450B">
        <w:rPr>
          <w:rFonts w:ascii="Times New Roman" w:hAnsi="Times New Roman" w:cs="Times New Roman"/>
          <w:b/>
          <w:bCs/>
          <w:sz w:val="72"/>
          <w:szCs w:val="72"/>
          <w:u w:val="single"/>
        </w:rPr>
        <w:t>СПРАВКИ HE НУЖНЫ</w:t>
      </w: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*</w:t>
      </w:r>
    </w:p>
    <w:p w:rsidR="00F9450B" w:rsidRDefault="00F9450B" w:rsidP="00F945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450B" w:rsidRPr="00F9450B" w:rsidRDefault="00F9450B" w:rsidP="00F945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9450B" w:rsidRPr="00F9450B" w:rsidRDefault="00F9450B" w:rsidP="00F945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450B">
        <w:rPr>
          <w:rFonts w:ascii="Times New Roman" w:hAnsi="Times New Roman" w:cs="Times New Roman"/>
          <w:sz w:val="32"/>
          <w:szCs w:val="32"/>
        </w:rPr>
        <w:t xml:space="preserve">Документ о медосмотре для посещения бассейна необходим только в случае, если Роспотребнадзор дал соответствующее предписание администрации плавательных бассейнов, говорится в СанПиН 2121188-03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9450B">
        <w:rPr>
          <w:rFonts w:ascii="Times New Roman" w:hAnsi="Times New Roman" w:cs="Times New Roman"/>
          <w:sz w:val="32"/>
          <w:szCs w:val="32"/>
        </w:rPr>
        <w:t>Плавательные бассейны. Гигиенические требования к устройству, эксплуатации и качеству воды. Контроль качества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9450B">
        <w:rPr>
          <w:rFonts w:ascii="Times New Roman" w:hAnsi="Times New Roman" w:cs="Times New Roman"/>
          <w:sz w:val="32"/>
          <w:szCs w:val="32"/>
        </w:rPr>
        <w:t>, утвержденных еще в 2003 году.</w:t>
      </w:r>
    </w:p>
    <w:p w:rsidR="00F9450B" w:rsidRPr="00F9450B" w:rsidRDefault="00F9450B" w:rsidP="00F945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450B">
        <w:rPr>
          <w:rFonts w:ascii="Times New Roman" w:hAnsi="Times New Roman" w:cs="Times New Roman"/>
          <w:sz w:val="32"/>
          <w:szCs w:val="32"/>
        </w:rPr>
        <w:t>Таким образом, вне зависимости от санитарно-эпидемиологической ситуации перед приемом в плавательную секцию бассейна детям в обязательном порядке требуется справка о результатах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450B">
        <w:rPr>
          <w:rFonts w:ascii="Times New Roman" w:hAnsi="Times New Roman" w:cs="Times New Roman"/>
          <w:sz w:val="32"/>
          <w:szCs w:val="32"/>
        </w:rPr>
        <w:t>паразитологического обследования на энтеробиоз.</w:t>
      </w:r>
    </w:p>
    <w:p w:rsidR="00F9450B" w:rsidRDefault="00F9450B" w:rsidP="00F945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450B">
        <w:rPr>
          <w:rFonts w:ascii="Times New Roman" w:hAnsi="Times New Roman" w:cs="Times New Roman"/>
          <w:sz w:val="32"/>
          <w:szCs w:val="32"/>
        </w:rPr>
        <w:t xml:space="preserve">Подробные разъяснения населению по правилам посещения бассейнов, которые действуют уже восемь лет, Роспотребнадзор дал на официальном сайте в конце 2010 года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9450B">
        <w:rPr>
          <w:rFonts w:ascii="Times New Roman" w:hAnsi="Times New Roman" w:cs="Times New Roman"/>
          <w:sz w:val="32"/>
          <w:szCs w:val="32"/>
        </w:rPr>
        <w:t>в связи с участившимися обращениями граждан на требования администрации плавательных бассейнов 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450B">
        <w:rPr>
          <w:rFonts w:ascii="Times New Roman" w:hAnsi="Times New Roman" w:cs="Times New Roman"/>
          <w:sz w:val="32"/>
          <w:szCs w:val="32"/>
        </w:rPr>
        <w:t>представлении медицинских справок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9450B">
        <w:rPr>
          <w:rFonts w:ascii="Times New Roman" w:hAnsi="Times New Roman" w:cs="Times New Roman"/>
          <w:sz w:val="32"/>
          <w:szCs w:val="32"/>
        </w:rPr>
        <w:t>.</w:t>
      </w:r>
    </w:p>
    <w:p w:rsidR="00F9450B" w:rsidRDefault="00F9450B" w:rsidP="00F945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9450B" w:rsidRDefault="00F9450B" w:rsidP="00F945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9450B" w:rsidRDefault="00F9450B" w:rsidP="00F945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9450B" w:rsidRDefault="00F9450B" w:rsidP="00F9450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450B" w:rsidRPr="00F9450B" w:rsidRDefault="00F9450B" w:rsidP="00F945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450B">
        <w:rPr>
          <w:rFonts w:ascii="Times New Roman" w:hAnsi="Times New Roman" w:cs="Times New Roman"/>
          <w:sz w:val="28"/>
          <w:szCs w:val="28"/>
        </w:rPr>
        <w:t>* СПРАВКИ НЕ ТРЕБУЮТСЯ ДЛЯ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50B">
        <w:rPr>
          <w:rFonts w:ascii="Times New Roman" w:hAnsi="Times New Roman" w:cs="Times New Roman"/>
          <w:sz w:val="28"/>
          <w:szCs w:val="28"/>
        </w:rPr>
        <w:t xml:space="preserve"> СТАРШЕ 12-ТИ ЛЕТ</w:t>
      </w:r>
    </w:p>
    <w:p w:rsidR="00F9450B" w:rsidRPr="00F9450B" w:rsidRDefault="00F9450B" w:rsidP="00BF3EE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9450B" w:rsidRPr="00F9450B" w:rsidSect="00F9450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214"/>
    <w:multiLevelType w:val="hybridMultilevel"/>
    <w:tmpl w:val="887C8714"/>
    <w:lvl w:ilvl="0" w:tplc="A970C498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C6151"/>
    <w:multiLevelType w:val="hybridMultilevel"/>
    <w:tmpl w:val="93CED4EE"/>
    <w:lvl w:ilvl="0" w:tplc="B3D6B20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3C81"/>
    <w:multiLevelType w:val="hybridMultilevel"/>
    <w:tmpl w:val="D776807A"/>
    <w:lvl w:ilvl="0" w:tplc="1ACC8E62">
      <w:start w:val="3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0B"/>
    <w:rsid w:val="00BF3EEE"/>
    <w:rsid w:val="00C975DF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7EE0"/>
  <w15:chartTrackingRefBased/>
  <w15:docId w15:val="{B392A3A4-C210-4BBB-833E-D833FED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Олегович Исадченко</dc:creator>
  <cp:keywords/>
  <dc:description/>
  <cp:lastModifiedBy>Сергей Олегович Исадченко</cp:lastModifiedBy>
  <cp:revision>1</cp:revision>
  <dcterms:created xsi:type="dcterms:W3CDTF">2019-10-16T14:46:00Z</dcterms:created>
  <dcterms:modified xsi:type="dcterms:W3CDTF">2019-10-16T15:07:00Z</dcterms:modified>
</cp:coreProperties>
</file>