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Default="000619FA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терроризма</w:t>
      </w:r>
    </w:p>
    <w:p w:rsidR="005F0F27" w:rsidRDefault="005F0F27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62141D">
        <w:rPr>
          <w:rFonts w:ascii="Times New Roman" w:hAnsi="Times New Roman" w:cs="Times New Roman"/>
          <w:sz w:val="24"/>
          <w:szCs w:val="24"/>
        </w:rPr>
        <w:t>36</w:t>
      </w:r>
      <w:r w:rsidRPr="00626A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Default="00562DAC" w:rsidP="0062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62141D" w:rsidRPr="0062141D">
        <w:rPr>
          <w:rFonts w:ascii="Times New Roman" w:hAnsi="Times New Roman" w:cs="Times New Roman"/>
          <w:sz w:val="24"/>
          <w:szCs w:val="24"/>
        </w:rPr>
        <w:t>руководител</w:t>
      </w:r>
      <w:r w:rsidR="0062141D">
        <w:rPr>
          <w:rFonts w:ascii="Times New Roman" w:hAnsi="Times New Roman" w:cs="Times New Roman"/>
          <w:sz w:val="24"/>
          <w:szCs w:val="24"/>
        </w:rPr>
        <w:t>и</w:t>
      </w:r>
      <w:r w:rsidR="0062141D" w:rsidRPr="0062141D">
        <w:rPr>
          <w:rFonts w:ascii="Times New Roman" w:hAnsi="Times New Roman" w:cs="Times New Roman"/>
          <w:sz w:val="24"/>
          <w:szCs w:val="24"/>
        </w:rPr>
        <w:t xml:space="preserve"> и специалист</w:t>
      </w:r>
      <w:r w:rsidR="0062141D">
        <w:rPr>
          <w:rFonts w:ascii="Times New Roman" w:hAnsi="Times New Roman" w:cs="Times New Roman"/>
          <w:sz w:val="24"/>
          <w:szCs w:val="24"/>
        </w:rPr>
        <w:t>ы</w:t>
      </w:r>
      <w:r w:rsidR="0062141D" w:rsidRPr="0062141D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деятельность по противодействию идеологии терроризма в рамках исполнения Комплексного плана противодействия идеологии терроризма в Российской Федерации на 2024-2028 годы (утвержден Президентом Российской Федерации Пр-2610 30 декабря 2023 года)</w:t>
      </w:r>
      <w:r w:rsidR="0062141D">
        <w:rPr>
          <w:rFonts w:ascii="Times New Roman" w:hAnsi="Times New Roman" w:cs="Times New Roman"/>
          <w:sz w:val="24"/>
          <w:szCs w:val="24"/>
        </w:rPr>
        <w:t xml:space="preserve"> - </w:t>
      </w:r>
      <w:r w:rsidR="0062141D" w:rsidRPr="0062141D">
        <w:rPr>
          <w:rFonts w:ascii="Times New Roman" w:hAnsi="Times New Roman" w:cs="Times New Roman"/>
          <w:bCs/>
          <w:sz w:val="24"/>
          <w:szCs w:val="24"/>
        </w:rPr>
        <w:t xml:space="preserve">сотрудники федеральных органов исполнительной власти, органов исполнительной власти субъектов Российской Федерации </w:t>
      </w:r>
      <w:r w:rsidR="0062141D" w:rsidRPr="0062141D">
        <w:rPr>
          <w:rFonts w:ascii="Times New Roman" w:hAnsi="Times New Roman" w:cs="Times New Roman"/>
          <w:bCs/>
          <w:sz w:val="24"/>
          <w:szCs w:val="24"/>
        </w:rPr>
        <w:br/>
        <w:t>и органов местного самоуправления, участвующих в рамках своих полномочий в реализации мероприятий по профилактике терроризма;</w:t>
      </w:r>
      <w:r w:rsidR="006214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41D" w:rsidRPr="0062141D">
        <w:rPr>
          <w:rFonts w:ascii="Times New Roman" w:hAnsi="Times New Roman" w:cs="Times New Roman"/>
          <w:sz w:val="24"/>
          <w:szCs w:val="24"/>
        </w:rPr>
        <w:t>лица, обеспечивающие комплексную безопасность в образовательных и иных организациях</w:t>
      </w:r>
      <w:r w:rsidR="000619FA" w:rsidRPr="000619FA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5F0F27">
        <w:rPr>
          <w:rFonts w:ascii="Times New Roman" w:hAnsi="Times New Roman" w:cs="Times New Roman"/>
          <w:sz w:val="24"/>
          <w:szCs w:val="24"/>
        </w:rPr>
        <w:t>.</w:t>
      </w:r>
    </w:p>
    <w:p w:rsidR="00E33352" w:rsidRDefault="00E33352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FA" w:rsidRPr="005F0F27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62141D" w:rsidRPr="0062141D">
        <w:rPr>
          <w:rFonts w:ascii="Times New Roman" w:hAnsi="Times New Roman" w:cs="Times New Roman"/>
          <w:sz w:val="24"/>
          <w:szCs w:val="24"/>
        </w:rPr>
        <w:t>формирование у слушателей компетенций, позволяющих обеспечить эффективную организацию работы в сфере профилактики терроризма</w:t>
      </w:r>
      <w:r w:rsidR="005F0F27">
        <w:rPr>
          <w:rFonts w:ascii="Times New Roman" w:hAnsi="Times New Roman" w:cs="Times New Roman"/>
          <w:sz w:val="24"/>
          <w:szCs w:val="24"/>
        </w:rPr>
        <w:t>.</w:t>
      </w:r>
    </w:p>
    <w:p w:rsidR="00E33352" w:rsidRDefault="00E33352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A3A" w:rsidRDefault="0062141D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FA1A3A" w:rsidRPr="00FA1A3A" w:rsidRDefault="00FA1A3A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A3A">
        <w:rPr>
          <w:rFonts w:ascii="Times New Roman" w:hAnsi="Times New Roman" w:cs="Times New Roman"/>
          <w:sz w:val="24"/>
          <w:szCs w:val="24"/>
        </w:rPr>
        <w:t>-</w:t>
      </w:r>
      <w:r w:rsidRPr="00FA1A3A">
        <w:rPr>
          <w:rFonts w:ascii="Times New Roman" w:hAnsi="Times New Roman" w:cs="Times New Roman"/>
          <w:bCs/>
          <w:sz w:val="24"/>
          <w:szCs w:val="24"/>
        </w:rPr>
        <w:t>формирование у слушателей представлений о приоритетных задачах в сфере противодействия идеологии терроризма в Российской Федерации;</w:t>
      </w:r>
    </w:p>
    <w:p w:rsidR="00FA1A3A" w:rsidRPr="00FA1A3A" w:rsidRDefault="00FA1A3A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A3A">
        <w:rPr>
          <w:rFonts w:ascii="Times New Roman" w:hAnsi="Times New Roman" w:cs="Times New Roman"/>
          <w:bCs/>
          <w:sz w:val="24"/>
          <w:szCs w:val="24"/>
        </w:rPr>
        <w:t xml:space="preserve">-овладение слушателями знаниями об общегосударственной системе противодействия терроризму в Российской Федерации, о правовом регулировании профилактики терроризма и организационно-управленческой деятельности субъектов противодействия идеологии терроризма в Российской Федерации, </w:t>
      </w:r>
      <w:r w:rsidRPr="00FA1A3A">
        <w:rPr>
          <w:rFonts w:ascii="Times New Roman" w:hAnsi="Times New Roman" w:cs="Times New Roman"/>
          <w:bCs/>
          <w:sz w:val="24"/>
          <w:szCs w:val="24"/>
        </w:rPr>
        <w:br/>
        <w:t>о практических аспектах реализации Комплексного плана противодействия идеологии терроризма в Российской Федерации на 2024–2028 годы;</w:t>
      </w:r>
    </w:p>
    <w:p w:rsidR="00FA1A3A" w:rsidRPr="00FA1A3A" w:rsidRDefault="00FA1A3A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A3A">
        <w:rPr>
          <w:rFonts w:ascii="Times New Roman" w:hAnsi="Times New Roman" w:cs="Times New Roman"/>
          <w:bCs/>
          <w:sz w:val="24"/>
          <w:szCs w:val="24"/>
        </w:rPr>
        <w:t xml:space="preserve">-овладение слушателями знаниями об уровнях террористической опасности, порядка их установления, реализации мероприятий соответствующих уровней террористической опасности в Российской Федерации; </w:t>
      </w:r>
    </w:p>
    <w:p w:rsidR="00FA1A3A" w:rsidRPr="00FA1A3A" w:rsidRDefault="00FA1A3A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A3A">
        <w:rPr>
          <w:rFonts w:ascii="Times New Roman" w:hAnsi="Times New Roman" w:cs="Times New Roman"/>
          <w:bCs/>
          <w:sz w:val="24"/>
          <w:szCs w:val="24"/>
        </w:rPr>
        <w:t>-формирование у слушателей знаний об обеспечении антитеррористической защищенности объектов (территорий), порядка категорирования объекта (территории), разработки паспорта безопасности объекта (территории);</w:t>
      </w:r>
    </w:p>
    <w:p w:rsidR="00FA1A3A" w:rsidRPr="00FA1A3A" w:rsidRDefault="00FA1A3A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A3A">
        <w:rPr>
          <w:rFonts w:ascii="Times New Roman" w:hAnsi="Times New Roman" w:cs="Times New Roman"/>
          <w:bCs/>
          <w:sz w:val="24"/>
          <w:szCs w:val="24"/>
        </w:rPr>
        <w:t>-овладение слушателями умениями организовывать и реализовывать мероприятия по обеспечению антитеррористической защищенности объектов (территорий);</w:t>
      </w:r>
    </w:p>
    <w:p w:rsidR="00FA1A3A" w:rsidRPr="00FA1A3A" w:rsidRDefault="00FA1A3A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A3A">
        <w:rPr>
          <w:rFonts w:ascii="Times New Roman" w:hAnsi="Times New Roman" w:cs="Times New Roman"/>
          <w:bCs/>
          <w:sz w:val="24"/>
          <w:szCs w:val="24"/>
        </w:rPr>
        <w:t>-привитие слушателям навыков использования в практической деятельности психолого-педагогических основ профилактики терроризма;</w:t>
      </w:r>
    </w:p>
    <w:p w:rsidR="0062141D" w:rsidRPr="00FA1A3A" w:rsidRDefault="00FA1A3A" w:rsidP="00FA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3A">
        <w:rPr>
          <w:rFonts w:ascii="Times New Roman" w:hAnsi="Times New Roman" w:cs="Times New Roman"/>
          <w:sz w:val="24"/>
          <w:szCs w:val="24"/>
        </w:rPr>
        <w:t>-формирование способности слушателей организовывать профилактическую деятельность с лицами</w:t>
      </w:r>
      <w:r w:rsidRPr="00FA1A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1A3A">
        <w:rPr>
          <w:rFonts w:ascii="Times New Roman" w:hAnsi="Times New Roman" w:cs="Times New Roman"/>
          <w:sz w:val="24"/>
          <w:szCs w:val="24"/>
        </w:rPr>
        <w:t>подверженными либо подпавшими под влияние идеологии терроризма.</w:t>
      </w:r>
    </w:p>
    <w:p w:rsidR="00E33352" w:rsidRDefault="00E33352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C25537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562DAC">
        <w:rPr>
          <w:rFonts w:ascii="Times New Roman" w:hAnsi="Times New Roman" w:cs="Times New Roman"/>
          <w:b/>
          <w:sz w:val="24"/>
          <w:szCs w:val="24"/>
        </w:rPr>
        <w:t>лушатель должен знать: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 xml:space="preserve">приоритетные задачи в сфере противодействия идеологии терроризма </w:t>
      </w:r>
      <w:r w:rsidRPr="00E70BB1">
        <w:rPr>
          <w:rFonts w:ascii="Times New Roman" w:hAnsi="Times New Roman" w:cs="Times New Roman"/>
          <w:bCs/>
          <w:sz w:val="24"/>
          <w:szCs w:val="24"/>
        </w:rPr>
        <w:br/>
        <w:t>в Российской Федерации;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и приоритеты государственной политики </w:t>
      </w:r>
      <w:r w:rsidRPr="00E70BB1">
        <w:rPr>
          <w:rFonts w:ascii="Times New Roman" w:hAnsi="Times New Roman" w:cs="Times New Roman"/>
          <w:bCs/>
          <w:sz w:val="24"/>
          <w:szCs w:val="24"/>
        </w:rPr>
        <w:br/>
        <w:t>в области противодействия терроризму;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 xml:space="preserve">основы правового регулирования противодействия терроризму </w:t>
      </w:r>
      <w:r w:rsidRPr="00E70BB1">
        <w:rPr>
          <w:rFonts w:ascii="Times New Roman" w:hAnsi="Times New Roman" w:cs="Times New Roman"/>
          <w:bCs/>
          <w:sz w:val="24"/>
          <w:szCs w:val="24"/>
        </w:rPr>
        <w:br/>
        <w:t>в Российской Федерации;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особенности организационно-управленческой деятельности субъектов противодействия идеологии терроризма;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понятие и структуру общегосударственной системы противодействия терроризму в Российской Федерации;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порядок проведения категорирования объекта (территории);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порядок разработки и актуализации паспорта безопасности с учетом основного предназначения объекта (территории);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порядок контроля за выполнением требований по обеспечению антитеррористической защищенности объектов (территорий);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особенности организации мониторинга политических социально-экономических и иных процессов, оказывающих влияние на ситуацию в области терроризма;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основные направления реализации Комплексного плана противодействия идеологии терроризма в Российской Федерации на 2024–2028 годы;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>порядок установления уровней террористической опасности;</w:t>
      </w:r>
    </w:p>
    <w:p w:rsidR="00E70BB1" w:rsidRPr="00E70BB1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0BB1">
        <w:rPr>
          <w:rFonts w:ascii="Times New Roman" w:hAnsi="Times New Roman" w:cs="Times New Roman"/>
          <w:bCs/>
          <w:sz w:val="24"/>
          <w:szCs w:val="24"/>
        </w:rPr>
        <w:t xml:space="preserve">специфику информационного противодействия идеологии терроризма </w:t>
      </w:r>
      <w:r w:rsidRPr="00E70BB1">
        <w:rPr>
          <w:rFonts w:ascii="Times New Roman" w:hAnsi="Times New Roman" w:cs="Times New Roman"/>
          <w:bCs/>
          <w:sz w:val="24"/>
          <w:szCs w:val="24"/>
        </w:rPr>
        <w:br/>
        <w:t>в условиях современных вызовов;</w:t>
      </w:r>
    </w:p>
    <w:p w:rsidR="0039511A" w:rsidRDefault="00E70BB1" w:rsidP="00E70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0BB1">
        <w:rPr>
          <w:rFonts w:ascii="Times New Roman" w:hAnsi="Times New Roman" w:cs="Times New Roman"/>
          <w:sz w:val="24"/>
          <w:szCs w:val="24"/>
        </w:rPr>
        <w:t>психолого-педагогические основы профилактики терроризма</w:t>
      </w:r>
      <w:r w:rsidR="003C66B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3352" w:rsidRDefault="0039511A" w:rsidP="00626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2DAC" w:rsidRPr="00626A06" w:rsidRDefault="00C25537" w:rsidP="00E33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562DAC">
        <w:rPr>
          <w:rFonts w:ascii="Times New Roman" w:hAnsi="Times New Roman" w:cs="Times New Roman"/>
          <w:b/>
          <w:sz w:val="24"/>
          <w:szCs w:val="24"/>
        </w:rPr>
        <w:t>лушатель должен уметь:</w:t>
      </w:r>
    </w:p>
    <w:p w:rsidR="008332A0" w:rsidRPr="008332A0" w:rsidRDefault="008332A0" w:rsidP="00833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332A0">
        <w:rPr>
          <w:rFonts w:ascii="Times New Roman" w:hAnsi="Times New Roman" w:cs="Times New Roman"/>
          <w:bCs/>
          <w:sz w:val="24"/>
          <w:szCs w:val="24"/>
        </w:rPr>
        <w:t xml:space="preserve">применять полученные в результате освоения программы знания </w:t>
      </w:r>
      <w:r w:rsidRPr="008332A0">
        <w:rPr>
          <w:rFonts w:ascii="Times New Roman" w:hAnsi="Times New Roman" w:cs="Times New Roman"/>
          <w:bCs/>
          <w:sz w:val="24"/>
          <w:szCs w:val="24"/>
        </w:rPr>
        <w:br/>
        <w:t>в процессе решения повседневных профессиональных задач;</w:t>
      </w:r>
    </w:p>
    <w:p w:rsidR="008332A0" w:rsidRPr="008332A0" w:rsidRDefault="008332A0" w:rsidP="00833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332A0">
        <w:rPr>
          <w:rFonts w:ascii="Times New Roman" w:hAnsi="Times New Roman" w:cs="Times New Roman"/>
          <w:bCs/>
          <w:sz w:val="24"/>
          <w:szCs w:val="24"/>
        </w:rPr>
        <w:t>разрабатывать и реализовывать комплекс мер по обеспечению антитеррористической защищенности объектов (территорий);</w:t>
      </w:r>
    </w:p>
    <w:p w:rsidR="008332A0" w:rsidRPr="008332A0" w:rsidRDefault="008332A0" w:rsidP="00833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332A0">
        <w:rPr>
          <w:rFonts w:ascii="Times New Roman" w:hAnsi="Times New Roman" w:cs="Times New Roman"/>
          <w:bCs/>
          <w:sz w:val="24"/>
          <w:szCs w:val="24"/>
        </w:rPr>
        <w:t xml:space="preserve">разрабатывать и реализовывать комплекс мер по противодействию идеологии терроризма, пропаганде его идей, распространению материалов </w:t>
      </w:r>
      <w:r w:rsidRPr="008332A0">
        <w:rPr>
          <w:rFonts w:ascii="Times New Roman" w:hAnsi="Times New Roman" w:cs="Times New Roman"/>
          <w:bCs/>
          <w:sz w:val="24"/>
          <w:szCs w:val="24"/>
        </w:rPr>
        <w:br/>
        <w:t>или информации, призывающих к осуществлению террористической деятельности;</w:t>
      </w:r>
    </w:p>
    <w:p w:rsidR="00562DAC" w:rsidRDefault="008332A0" w:rsidP="00833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32A0">
        <w:rPr>
          <w:rFonts w:ascii="Times New Roman" w:hAnsi="Times New Roman" w:cs="Times New Roman"/>
          <w:sz w:val="24"/>
          <w:szCs w:val="24"/>
        </w:rPr>
        <w:t>разрабатывать организационно-плановые, отчетные и иные документы, необходимые для проведения мероприятий по профилактике терроризма.</w:t>
      </w:r>
    </w:p>
    <w:p w:rsidR="00E33352" w:rsidRDefault="00E33352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8332A0" w:rsidRPr="008332A0">
        <w:rPr>
          <w:rFonts w:ascii="Times New Roman" w:hAnsi="Times New Roman" w:cs="Times New Roman"/>
          <w:bCs/>
          <w:sz w:val="24"/>
          <w:szCs w:val="24"/>
        </w:rPr>
        <w:t xml:space="preserve">ерроризм в системе угроз национальной безопасности Российской Федерации в условиях современных вызовов с </w:t>
      </w:r>
      <w:r>
        <w:rPr>
          <w:rFonts w:ascii="Times New Roman" w:hAnsi="Times New Roman" w:cs="Times New Roman"/>
          <w:bCs/>
          <w:sz w:val="24"/>
          <w:szCs w:val="24"/>
        </w:rPr>
        <w:t>учетом региональной специфики;</w:t>
      </w:r>
    </w:p>
    <w:p w:rsidR="00DF6260" w:rsidRPr="00DF6260" w:rsidRDefault="008332A0" w:rsidP="00DF626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2A0">
        <w:rPr>
          <w:rFonts w:ascii="Times New Roman" w:hAnsi="Times New Roman" w:cs="Times New Roman"/>
          <w:sz w:val="24"/>
          <w:szCs w:val="24"/>
        </w:rPr>
        <w:t xml:space="preserve"> </w:t>
      </w:r>
      <w:r w:rsidR="00DF6260">
        <w:rPr>
          <w:rFonts w:ascii="Times New Roman" w:hAnsi="Times New Roman" w:cs="Times New Roman"/>
          <w:sz w:val="24"/>
          <w:szCs w:val="24"/>
        </w:rPr>
        <w:t>о</w:t>
      </w:r>
      <w:r w:rsidRPr="008332A0">
        <w:rPr>
          <w:rFonts w:ascii="Times New Roman" w:hAnsi="Times New Roman" w:cs="Times New Roman"/>
          <w:sz w:val="24"/>
          <w:szCs w:val="24"/>
        </w:rPr>
        <w:t>бщая характеристика общегосударственной сис</w:t>
      </w:r>
      <w:r w:rsidR="00DF6260">
        <w:rPr>
          <w:rFonts w:ascii="Times New Roman" w:hAnsi="Times New Roman" w:cs="Times New Roman"/>
          <w:sz w:val="24"/>
          <w:szCs w:val="24"/>
        </w:rPr>
        <w:t>темы противодействия терроризму;</w:t>
      </w:r>
    </w:p>
    <w:p w:rsidR="009E1D57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32A0" w:rsidRPr="008332A0">
        <w:rPr>
          <w:rFonts w:ascii="Times New Roman" w:hAnsi="Times New Roman" w:cs="Times New Roman"/>
          <w:sz w:val="24"/>
          <w:szCs w:val="24"/>
        </w:rPr>
        <w:t>есурсное обеспечение функционирования общегосударственной сис</w:t>
      </w:r>
      <w:r>
        <w:rPr>
          <w:rFonts w:ascii="Times New Roman" w:hAnsi="Times New Roman" w:cs="Times New Roman"/>
          <w:sz w:val="24"/>
          <w:szCs w:val="24"/>
        </w:rPr>
        <w:t>темы противодействия терроризму;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8332A0" w:rsidRPr="008332A0">
        <w:rPr>
          <w:rFonts w:ascii="Times New Roman" w:hAnsi="Times New Roman" w:cs="Times New Roman"/>
          <w:bCs/>
          <w:sz w:val="24"/>
          <w:szCs w:val="24"/>
        </w:rPr>
        <w:t>ониторинг состояния общегосударственной системы противодействия терроризму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332A0" w:rsidRPr="008332A0">
        <w:rPr>
          <w:rFonts w:ascii="Times New Roman" w:hAnsi="Times New Roman" w:cs="Times New Roman"/>
          <w:bCs/>
          <w:sz w:val="24"/>
          <w:szCs w:val="24"/>
        </w:rPr>
        <w:t>равовое регулирование противодействия терроризму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8332A0" w:rsidRPr="008332A0">
        <w:rPr>
          <w:rFonts w:ascii="Times New Roman" w:hAnsi="Times New Roman" w:cs="Times New Roman"/>
          <w:bCs/>
          <w:sz w:val="24"/>
          <w:szCs w:val="24"/>
        </w:rPr>
        <w:t xml:space="preserve">ровни террористической опасности, порядок их установления, реализация мероприятий соответствующих уровней </w:t>
      </w:r>
      <w:r>
        <w:rPr>
          <w:rFonts w:ascii="Times New Roman" w:hAnsi="Times New Roman" w:cs="Times New Roman"/>
          <w:bCs/>
          <w:sz w:val="24"/>
          <w:szCs w:val="24"/>
        </w:rPr>
        <w:t>террористической опасности;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332A0" w:rsidRPr="008332A0">
        <w:rPr>
          <w:rFonts w:ascii="Times New Roman" w:hAnsi="Times New Roman" w:cs="Times New Roman"/>
          <w:bCs/>
          <w:sz w:val="24"/>
          <w:szCs w:val="24"/>
        </w:rPr>
        <w:t>беспечение антитеррористической защищенности объектов (территорий) образования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32A0" w:rsidRPr="008332A0">
        <w:rPr>
          <w:rFonts w:ascii="Times New Roman" w:hAnsi="Times New Roman" w:cs="Times New Roman"/>
          <w:sz w:val="24"/>
          <w:szCs w:val="24"/>
        </w:rPr>
        <w:t>ротиводействие идеологии терроризма</w:t>
      </w:r>
      <w:r>
        <w:rPr>
          <w:rFonts w:ascii="Times New Roman" w:hAnsi="Times New Roman" w:cs="Times New Roman"/>
          <w:sz w:val="24"/>
          <w:szCs w:val="24"/>
        </w:rPr>
        <w:t xml:space="preserve"> в условиях современных вызовов;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8332A0" w:rsidRPr="008332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рганизационно-управленческая деятельность субъектов проти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водействия идеологии терроризма;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332A0" w:rsidRPr="008332A0">
        <w:rPr>
          <w:rFonts w:ascii="Times New Roman" w:hAnsi="Times New Roman" w:cs="Times New Roman"/>
          <w:color w:val="000000" w:themeColor="text1"/>
          <w:sz w:val="24"/>
          <w:szCs w:val="24"/>
        </w:rPr>
        <w:t>рактические аспекты реализации Комплексного плана противодействия идеологии терроризма в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на 2024-2028 годы;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332A0" w:rsidRPr="008332A0">
        <w:rPr>
          <w:rFonts w:ascii="Times New Roman" w:hAnsi="Times New Roman" w:cs="Times New Roman"/>
          <w:color w:val="000000" w:themeColor="text1"/>
          <w:sz w:val="24"/>
          <w:szCs w:val="24"/>
        </w:rPr>
        <w:t>сихолого-педагогические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 профилактики терроризма;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32A0" w:rsidRPr="008332A0">
        <w:rPr>
          <w:rFonts w:ascii="Times New Roman" w:hAnsi="Times New Roman" w:cs="Times New Roman"/>
          <w:sz w:val="24"/>
          <w:szCs w:val="24"/>
        </w:rPr>
        <w:t>ротиводействие идеологии терроризма</w:t>
      </w:r>
      <w:r>
        <w:rPr>
          <w:rFonts w:ascii="Times New Roman" w:hAnsi="Times New Roman" w:cs="Times New Roman"/>
          <w:sz w:val="24"/>
          <w:szCs w:val="24"/>
        </w:rPr>
        <w:t xml:space="preserve"> в условиях современных вызовов;</w:t>
      </w:r>
    </w:p>
    <w:p w:rsidR="008332A0" w:rsidRPr="008332A0" w:rsidRDefault="00DF6260" w:rsidP="008332A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332A0" w:rsidRPr="008332A0">
        <w:rPr>
          <w:rFonts w:ascii="Times New Roman" w:hAnsi="Times New Roman" w:cs="Times New Roman"/>
          <w:bCs/>
          <w:sz w:val="24"/>
          <w:szCs w:val="24"/>
        </w:rPr>
        <w:t>рганизационно-управленческая деятельность субъектов проти</w:t>
      </w:r>
      <w:r>
        <w:rPr>
          <w:rFonts w:ascii="Times New Roman" w:hAnsi="Times New Roman" w:cs="Times New Roman"/>
          <w:bCs/>
          <w:sz w:val="24"/>
          <w:szCs w:val="24"/>
        </w:rPr>
        <w:t>водействия идеологии терроризма;</w:t>
      </w:r>
    </w:p>
    <w:p w:rsidR="008332A0" w:rsidRPr="00DF6260" w:rsidRDefault="00DF6260" w:rsidP="00DF626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32A0" w:rsidRPr="008332A0">
        <w:rPr>
          <w:rFonts w:ascii="Times New Roman" w:hAnsi="Times New Roman" w:cs="Times New Roman"/>
          <w:sz w:val="24"/>
          <w:szCs w:val="24"/>
        </w:rPr>
        <w:t>рактические аспекты реализации Комплексного плана противодействия идеологии терроризма в Российской Федерации на 2024-2028 год</w:t>
      </w:r>
      <w:bookmarkStart w:id="0" w:name="_GoBack"/>
      <w:bookmarkEnd w:id="0"/>
      <w:r w:rsidR="008332A0" w:rsidRPr="008332A0">
        <w:rPr>
          <w:rFonts w:ascii="Times New Roman" w:hAnsi="Times New Roman" w:cs="Times New Roman"/>
          <w:sz w:val="24"/>
          <w:szCs w:val="24"/>
        </w:rPr>
        <w:t>ы.</w:t>
      </w:r>
    </w:p>
    <w:sectPr w:rsidR="008332A0" w:rsidRPr="00DF6260" w:rsidSect="002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22E1"/>
    <w:multiLevelType w:val="hybridMultilevel"/>
    <w:tmpl w:val="7D3608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DB25AC0"/>
    <w:multiLevelType w:val="hybridMultilevel"/>
    <w:tmpl w:val="B1B4E1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355853"/>
    <w:multiLevelType w:val="hybridMultilevel"/>
    <w:tmpl w:val="E7041764"/>
    <w:lvl w:ilvl="0" w:tplc="E672393E">
      <w:start w:val="1"/>
      <w:numFmt w:val="bullet"/>
      <w:lvlText w:val="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8710F08"/>
    <w:multiLevelType w:val="hybridMultilevel"/>
    <w:tmpl w:val="ACA025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B462858"/>
    <w:multiLevelType w:val="hybridMultilevel"/>
    <w:tmpl w:val="D42E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07DCA"/>
    <w:rsid w:val="0003114C"/>
    <w:rsid w:val="00045463"/>
    <w:rsid w:val="000619FA"/>
    <w:rsid w:val="0021349A"/>
    <w:rsid w:val="002531F5"/>
    <w:rsid w:val="002D728A"/>
    <w:rsid w:val="0039511A"/>
    <w:rsid w:val="003C66B8"/>
    <w:rsid w:val="0050732A"/>
    <w:rsid w:val="00562DAC"/>
    <w:rsid w:val="005A27F4"/>
    <w:rsid w:val="005F0F27"/>
    <w:rsid w:val="0062141D"/>
    <w:rsid w:val="00626A06"/>
    <w:rsid w:val="00735D53"/>
    <w:rsid w:val="008332A0"/>
    <w:rsid w:val="00836D50"/>
    <w:rsid w:val="009D0184"/>
    <w:rsid w:val="009E1D57"/>
    <w:rsid w:val="00A136EE"/>
    <w:rsid w:val="00A149B8"/>
    <w:rsid w:val="00A80EFA"/>
    <w:rsid w:val="00AC2B59"/>
    <w:rsid w:val="00B77B4D"/>
    <w:rsid w:val="00C25537"/>
    <w:rsid w:val="00CD2853"/>
    <w:rsid w:val="00DF6260"/>
    <w:rsid w:val="00E170BD"/>
    <w:rsid w:val="00E33352"/>
    <w:rsid w:val="00E461CB"/>
    <w:rsid w:val="00E70BB1"/>
    <w:rsid w:val="00F37BA5"/>
    <w:rsid w:val="00FA1A3A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952F-7ABE-4E9C-9DBC-E8F8B6C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F4"/>
    <w:pPr>
      <w:ind w:left="720"/>
      <w:contextualSpacing/>
    </w:pPr>
  </w:style>
  <w:style w:type="table" w:styleId="a4">
    <w:name w:val="Table Grid"/>
    <w:basedOn w:val="a1"/>
    <w:uiPriority w:val="39"/>
    <w:rsid w:val="0083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в табличе"/>
    <w:basedOn w:val="a"/>
    <w:link w:val="a6"/>
    <w:qFormat/>
    <w:rsid w:val="008332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6">
    <w:name w:val="в табличе Знак"/>
    <w:basedOn w:val="a0"/>
    <w:link w:val="a5"/>
    <w:rsid w:val="008332A0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Начальник УМО Координационного центра</cp:lastModifiedBy>
  <cp:revision>10</cp:revision>
  <dcterms:created xsi:type="dcterms:W3CDTF">2022-10-10T10:51:00Z</dcterms:created>
  <dcterms:modified xsi:type="dcterms:W3CDTF">2024-08-09T08:12:00Z</dcterms:modified>
</cp:coreProperties>
</file>